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lang w:eastAsia="hr-HR"/>
        </w:rPr>
        <w:t>OPĆINSKI NAČELNIK</w:t>
      </w:r>
    </w:p>
    <w:p/>
    <w:p>
      <w:r>
        <w:t>Bilice, 14. studenog 2025.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OPĆINSKO VIJEĆE OPĆINE BILICE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n/r predsjednika Niko Mikulandra </w:t>
      </w:r>
    </w:p>
    <w:p/>
    <w:p/>
    <w:p/>
    <w:p>
      <w:r>
        <w:t>PREDMET: Prijedlog nacrta Plana proračuna za 2026. godinu sa projekcijama za 2027. i 2028. godinu.</w:t>
      </w:r>
    </w:p>
    <w:p/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NACRT PLANA PRORAČUNA ZA 2026. GODINU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 PRIJEKCIJE ZA 2027. I 2028. GODINU</w:t>
      </w:r>
    </w:p>
    <w:p/>
    <w:p/>
    <w:p/>
    <w:p>
      <w:pPr>
        <w:pStyle w:val="Odlomakpopisa"/>
        <w:numPr>
          <w:ilvl w:val="0"/>
          <w:numId w:val="7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lastRenderedPageBreak/>
        <w:t>OPĆI DIO</w:t>
      </w:r>
    </w:p>
    <w:p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2026.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2027.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2028.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2.099.808,96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7.299.589,59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8.269.212,87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3.166.700,00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8.166.700,00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2.099.808,96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7.299.589,59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8.269.212,87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3.166.700,00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8.166.700,00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982.426,85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2.010.894,24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2.179.920,43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1.975.800,00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2.065.800,00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266.368,09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6.360.501,88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7.213.017,44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1.115.000,00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6.025.000,00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1.248.794,94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8.371.396,12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9.392.937,87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3.090.800,00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8.090.800,00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851.014,02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-1.071.806,53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-1.123.725,00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377"/>
        <w:gridCol w:w="2107"/>
        <w:gridCol w:w="1812"/>
        <w:gridCol w:w="1599"/>
        <w:gridCol w:w="2319"/>
        <w:gridCol w:w="2236"/>
      </w:tblGrid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 2025.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2026.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2027.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2028.</w:t>
            </w:r>
          </w:p>
        </w:tc>
      </w:tr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IZDACI ZA FINANCIJSKU IMOVINU I OTPLATE ZAJMA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75.841,56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NETO ZADUŽENJE/FINANCIRANJE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-75.841,56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VIŠAK/MANJAK IZ PRETHODNIH GODINA 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DIO VIŠKA/MANJKA IZ PRETHODNIH GODINA KOJI ĆE SE POKRITI /RASPOREDITI U PLANIRANOM RAZDOBLJU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1.147.706,53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1.199.625,00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VIŠAK/MANJAK +NETO ZADUŽIVANJE / 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775.172,46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3636061"/>
            <wp:effectExtent l="0" t="0" r="3810" b="254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63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</w:p>
    <w:p>
      <w:r>
        <w:rPr>
          <w:noProof/>
          <w:lang w:eastAsia="hr-HR"/>
        </w:rPr>
        <w:drawing>
          <wp:inline distT="0" distB="0" distL="0" distR="0">
            <wp:extent cx="8892540" cy="5157490"/>
            <wp:effectExtent l="0" t="0" r="3810" b="508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2193310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19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A3. RASHODI PREMA FUNKCIJSKOJ KLASIFIKACIJI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746489"/>
            <wp:effectExtent l="0" t="0" r="381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74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3811089"/>
            <wp:effectExtent l="0" t="0" r="381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81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74395"/>
            <wp:effectExtent l="0" t="0" r="381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B1. RAČUN FINANCIRANJA PREMA IZVORIMA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74395"/>
            <wp:effectExtent l="0" t="0" r="381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rPr>
          <w:rFonts w:cstheme="minorHAnsi"/>
          <w:sz w:val="40"/>
          <w:szCs w:val="24"/>
        </w:rPr>
      </w:pPr>
      <w:r>
        <w:rPr>
          <w:rFonts w:cstheme="minorHAnsi"/>
          <w:sz w:val="40"/>
          <w:szCs w:val="24"/>
        </w:rPr>
        <w:t>POSEBAN DIO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817348"/>
            <wp:effectExtent l="0" t="0" r="3810" b="254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8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43550"/>
            <wp:effectExtent l="0" t="0" r="4445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95" cy="554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06" cy="5257800"/>
            <wp:effectExtent l="0" t="0" r="444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343" cy="52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789" cy="5553075"/>
            <wp:effectExtent l="0" t="0" r="5080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654" cy="555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905" cy="5105400"/>
            <wp:effectExtent l="0" t="0" r="4445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983" cy="510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25518"/>
            <wp:effectExtent l="0" t="0" r="3810" b="0"/>
            <wp:docPr id="78" name="Slika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79" name="Slika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0" name="Slika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1" name="Slika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34025"/>
            <wp:effectExtent l="0" t="0" r="4445" b="0"/>
            <wp:docPr id="82" name="Slika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744" cy="553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53075"/>
            <wp:effectExtent l="0" t="0" r="4445" b="0"/>
            <wp:docPr id="83" name="Slika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95" cy="555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4" name="Slika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5" name="Slika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86" name="Slika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43550"/>
            <wp:effectExtent l="0" t="0" r="4445" b="0"/>
            <wp:docPr id="87" name="Slika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744" cy="554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9" name="Slika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90" name="Slika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91" name="Slika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14975"/>
            <wp:effectExtent l="0" t="0" r="4445" b="0"/>
            <wp:docPr id="92" name="Slika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97" cy="551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06" cy="5334000"/>
            <wp:effectExtent l="0" t="0" r="4445" b="0"/>
            <wp:docPr id="93" name="Slika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747" cy="533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789" cy="5638800"/>
            <wp:effectExtent l="0" t="0" r="5080" b="0"/>
            <wp:docPr id="94" name="Slika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097" cy="564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377442"/>
            <wp:effectExtent l="0" t="0" r="3810" b="4445"/>
            <wp:docPr id="95" name="Slika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37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NAČELNIK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Ive Ćaleta-Car, bacc.ing.el.</w:t>
      </w:r>
    </w:p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4710B"/>
    <w:multiLevelType w:val="hybridMultilevel"/>
    <w:tmpl w:val="E6B8DA8E"/>
    <w:lvl w:ilvl="0" w:tplc="6AACD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41" Type="http://schemas.openxmlformats.org/officeDocument/2006/relationships/image" Target="media/image3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6</cp:revision>
  <dcterms:created xsi:type="dcterms:W3CDTF">2023-11-21T08:14:00Z</dcterms:created>
  <dcterms:modified xsi:type="dcterms:W3CDTF">2026-02-17T08:18:00Z</dcterms:modified>
</cp:coreProperties>
</file>