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953A99" w14:paraId="739E4232" w14:textId="77777777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14:paraId="63C40FC7" w14:textId="77777777" w:rsidR="00953A99" w:rsidRDefault="00000000"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 w:rsidR="00953A99" w14:paraId="42C8F3ED" w14:textId="77777777">
        <w:tc>
          <w:tcPr>
            <w:tcW w:w="2943" w:type="dxa"/>
            <w:shd w:val="clear" w:color="auto" w:fill="F2F2F2" w:themeFill="background1" w:themeFillShade="F2"/>
          </w:tcPr>
          <w:p w14:paraId="195E7080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14:paraId="570EAD8C" w14:textId="6D29CE62" w:rsidR="00953A99" w:rsidRDefault="0000000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Odluka o </w:t>
            </w:r>
            <w:r w:rsidR="00A778B8">
              <w:rPr>
                <w:rFonts w:ascii="Times New Roman" w:hAnsi="Times New Roman" w:cs="Times New Roman"/>
                <w:bCs/>
              </w:rPr>
              <w:t>izmjeni i dopuni Odluke o načinu pružanja javne usluge sakupljanja komunalnog otpada na području Općine Bilice</w:t>
            </w:r>
          </w:p>
          <w:p w14:paraId="6924C5E6" w14:textId="77777777" w:rsidR="00953A99" w:rsidRDefault="00953A99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Cs/>
                <w:lang w:eastAsia="zh-CN"/>
              </w:rPr>
            </w:pPr>
          </w:p>
        </w:tc>
      </w:tr>
      <w:tr w:rsidR="00953A99" w14:paraId="6DF8DF05" w14:textId="77777777">
        <w:tc>
          <w:tcPr>
            <w:tcW w:w="2943" w:type="dxa"/>
            <w:shd w:val="clear" w:color="auto" w:fill="F2F2F2" w:themeFill="background1" w:themeFillShade="F2"/>
          </w:tcPr>
          <w:p w14:paraId="3242B01A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14:paraId="436AA997" w14:textId="77777777" w:rsidR="00953A99" w:rsidRPr="005241C1" w:rsidRDefault="000000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bCs/>
                <w:sz w:val="22"/>
                <w:szCs w:val="22"/>
                <w:lang w:eastAsia="zh-CN"/>
              </w:rPr>
            </w:pPr>
            <w:r w:rsidRPr="005241C1">
              <w:rPr>
                <w:rFonts w:ascii="Times New Roman" w:eastAsia="Simsun (Founder Extended)" w:hAnsi="Times New Roman" w:cs="Times New Roman"/>
                <w:b w:val="0"/>
                <w:bCs/>
                <w:sz w:val="22"/>
                <w:szCs w:val="22"/>
                <w:lang w:eastAsia="zh-CN"/>
              </w:rPr>
              <w:t>Općina Bilice, Jedinstveni upravni odjel</w:t>
            </w:r>
          </w:p>
        </w:tc>
      </w:tr>
      <w:tr w:rsidR="00953A99" w14:paraId="04D6B834" w14:textId="77777777">
        <w:tc>
          <w:tcPr>
            <w:tcW w:w="2943" w:type="dxa"/>
            <w:shd w:val="clear" w:color="auto" w:fill="F2F2F2" w:themeFill="background1" w:themeFillShade="F2"/>
          </w:tcPr>
          <w:p w14:paraId="7F90A27F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14:paraId="6AB6E0B0" w14:textId="64A2681E" w:rsidR="00953A99" w:rsidRPr="005241C1" w:rsidRDefault="00A778B8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bCs/>
                <w:sz w:val="22"/>
                <w:szCs w:val="22"/>
                <w:lang w:eastAsia="zh-CN"/>
              </w:rPr>
            </w:pPr>
            <w:r w:rsidRPr="005241C1">
              <w:rPr>
                <w:rFonts w:ascii="Times New Roman" w:eastAsia="Simsun (Founder Extended)" w:hAnsi="Times New Roman" w:cs="Times New Roman"/>
                <w:b w:val="0"/>
                <w:bCs/>
                <w:sz w:val="22"/>
                <w:szCs w:val="22"/>
                <w:lang w:eastAsia="zh-CN"/>
              </w:rPr>
              <w:t>31. svibnja 2023. – 30. lipnja 2023.</w:t>
            </w:r>
          </w:p>
        </w:tc>
      </w:tr>
      <w:tr w:rsidR="00953A99" w14:paraId="4F669240" w14:textId="77777777">
        <w:tc>
          <w:tcPr>
            <w:tcW w:w="2943" w:type="dxa"/>
            <w:shd w:val="clear" w:color="auto" w:fill="F2F2F2" w:themeFill="background1" w:themeFillShade="F2"/>
          </w:tcPr>
          <w:p w14:paraId="3C654476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14:paraId="140024BB" w14:textId="77777777" w:rsidR="00953A99" w:rsidRDefault="00000000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color w:val="231F20"/>
                <w:spacing w:val="2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Omogućiti zainteresiranoj javnosti, sukladno Zakonu o gospodarenju otpadom i Zakonu o zaštiti potrošača, na uvid te dostavljanje mišljenja i primjedbi na izrađen nacrt prijedloga Odluke.</w:t>
            </w:r>
          </w:p>
          <w:p w14:paraId="648DE6CF" w14:textId="77777777" w:rsidR="00953A99" w:rsidRDefault="00000000">
            <w:pPr>
              <w:spacing w:after="0" w:line="240" w:lineRule="auto"/>
              <w:jc w:val="both"/>
              <w:rPr>
                <w:rFonts w:ascii="Times New Roman" w:eastAsia="Myriad Pro" w:hAnsi="Times New Roman" w:cs="Times New Roman"/>
                <w:color w:val="231F20"/>
                <w:spacing w:val="2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Javnost se upoznaje s načinom i uvjetima pružanja javne usluge sakupljanja komunalnog otpada (prikupljanje miješanog komunalnog otpada, biootpada, reciklabilnog i glomaznog otpada, korištenje reciklažnog dvorišta i dr.), kategorijama korisnika, bitnim svojstvima spremnika za sakupljanje otpada, cijenom obvezne minimalne javne usluge, općim uvjetima ugovora s korisnicima, i</w:t>
            </w:r>
            <w:r>
              <w:rPr>
                <w:rFonts w:ascii="Times New Roman" w:eastAsia="Myriad Pro" w:hAnsi="Times New Roman" w:cs="Times New Roman"/>
                <w:color w:val="FF0000"/>
                <w:spacing w:val="2"/>
              </w:rPr>
              <w:t xml:space="preserve"> </w:t>
            </w: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>dr.</w:t>
            </w:r>
          </w:p>
          <w:p w14:paraId="32DC7AFA" w14:textId="77777777" w:rsidR="00953A9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Myriad Pro" w:hAnsi="Times New Roman" w:cs="Times New Roman"/>
                <w:color w:val="231F20"/>
                <w:spacing w:val="2"/>
              </w:rPr>
              <w:t xml:space="preserve">Predmetna Odluka ima za cilj uspostaviti javnu uslugu sakupljanja komunalnog otpada na području Općine Bilice na kvalitetan, postojan i ekonomski učinkovit način, izbjegavajući neopravdano visoke troškove, u skladu s načelima održivog razvoja, zaštite okoliša i javnosti rada  kako bi se osiguralo i poticalo odvojeno sakupljanje otpada. </w:t>
            </w:r>
          </w:p>
        </w:tc>
      </w:tr>
      <w:tr w:rsidR="00953A99" w14:paraId="3D44D47F" w14:textId="77777777">
        <w:tc>
          <w:tcPr>
            <w:tcW w:w="2943" w:type="dxa"/>
            <w:shd w:val="clear" w:color="auto" w:fill="F2F2F2" w:themeFill="background1" w:themeFillShade="F2"/>
          </w:tcPr>
          <w:p w14:paraId="2D057B64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14:paraId="465B7283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340ED8ED" w14:textId="77777777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14:paraId="1498DBDD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47376AF3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53CB2D14" w14:textId="77777777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38A4BE1C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14:paraId="231E12FD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452B27F2" w14:textId="77777777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14:paraId="348D48CF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14:paraId="2B2F004C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4F425CA7" w14:textId="77777777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14:paraId="23A83B91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14:paraId="0801FC8D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23750C26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3FE94BAF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 w14:paraId="74094A51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953A99" w14:paraId="1F0B352B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5C5FD80F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 w14:paraId="63F09183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54523838" w14:textId="77777777">
        <w:tc>
          <w:tcPr>
            <w:tcW w:w="2943" w:type="dxa"/>
            <w:shd w:val="clear" w:color="auto" w:fill="F2F2F2" w:themeFill="background1" w:themeFillShade="F2"/>
          </w:tcPr>
          <w:p w14:paraId="0C037FA7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lastRenderedPageBreak/>
              <w:t>Datum dostavljanja obrasca</w:t>
            </w:r>
          </w:p>
        </w:tc>
        <w:tc>
          <w:tcPr>
            <w:tcW w:w="6804" w:type="dxa"/>
            <w:gridSpan w:val="2"/>
          </w:tcPr>
          <w:p w14:paraId="7D44D2A6" w14:textId="77777777" w:rsidR="00953A99" w:rsidRDefault="00953A99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063DC92E" w14:textId="77777777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1439761" w14:textId="77777777" w:rsidR="00953A99" w:rsidRDefault="00000000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Jeste li suglasni da se ovaj obrazac, s imenom/nazivom sudionika/ce savjetovanja, objavi na internetskoj stranici nadležnog tijela? </w:t>
            </w:r>
            <w:r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91358AD" w14:textId="77777777" w:rsidR="00953A99" w:rsidRDefault="00953A99"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953A99" w14:paraId="5E6B940B" w14:textId="77777777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BA582" w14:textId="77777777" w:rsidR="00953A99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OPĆINA BILICE, Bosuć 3, 22000 BILICE</w:t>
            </w:r>
          </w:p>
          <w:p w14:paraId="55E91DC1" w14:textId="77777777" w:rsidR="00953A99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info@opcina-bilice.hr</w:t>
            </w:r>
          </w:p>
          <w:p w14:paraId="6B27516C" w14:textId="3A4B704C" w:rsidR="00953A99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zaključno s datumom </w:t>
            </w:r>
            <w:r w:rsidR="00A778B8">
              <w:rPr>
                <w:rFonts w:ascii="Segoe UI" w:hAnsi="Segoe UI" w:cs="Segoe UI"/>
                <w:b/>
                <w:sz w:val="20"/>
                <w:szCs w:val="20"/>
              </w:rPr>
              <w:t>30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. </w:t>
            </w:r>
            <w:r w:rsidR="00A778B8">
              <w:rPr>
                <w:rFonts w:ascii="Segoe UI" w:hAnsi="Segoe UI" w:cs="Segoe UI"/>
                <w:b/>
                <w:sz w:val="20"/>
                <w:szCs w:val="20"/>
              </w:rPr>
              <w:t>lipnja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202</w:t>
            </w:r>
            <w:r w:rsidR="00A778B8">
              <w:rPr>
                <w:rFonts w:ascii="Segoe UI" w:hAnsi="Segoe UI" w:cs="Segoe UI"/>
                <w:b/>
                <w:sz w:val="20"/>
                <w:szCs w:val="20"/>
              </w:rPr>
              <w:t>3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.</w:t>
            </w:r>
          </w:p>
        </w:tc>
      </w:tr>
    </w:tbl>
    <w:p w14:paraId="601B54EB" w14:textId="77777777" w:rsidR="00953A99" w:rsidRDefault="00953A99">
      <w:pPr>
        <w:rPr>
          <w:rFonts w:ascii="Segoe UI" w:hAnsi="Segoe UI" w:cs="Segoe UI"/>
          <w:sz w:val="20"/>
          <w:szCs w:val="20"/>
        </w:rPr>
      </w:pPr>
    </w:p>
    <w:p w14:paraId="13959CEE" w14:textId="77777777" w:rsidR="00953A99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 završetku roka za dostavu mišljenja i prijedloga Općina Bilice će izraditi i objaviti na svojoj internetskoj stranici izvješće o savjetovanju s javnošću, zaprimljene prijedloge i primjedbe te očitovanja s razlozima za neprihvaćanje pojedinih prijedloga i primjedbi.</w:t>
      </w:r>
    </w:p>
    <w:p w14:paraId="6DB21CF7" w14:textId="77777777" w:rsidR="00953A99" w:rsidRDefault="00000000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Anonimni, uvredljivi i irelevantni komentari se neće objaviti. </w:t>
      </w:r>
    </w:p>
    <w:sectPr w:rsidR="00953A99">
      <w:endnotePr>
        <w:numFmt w:val="decimal"/>
      </w:endnotePr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A78DB" w14:textId="77777777" w:rsidR="00EB77CA" w:rsidRDefault="00EB77CA">
      <w:pPr>
        <w:spacing w:after="0" w:line="240" w:lineRule="auto"/>
      </w:pPr>
      <w:r>
        <w:separator/>
      </w:r>
    </w:p>
  </w:endnote>
  <w:endnote w:type="continuationSeparator" w:id="0">
    <w:p w14:paraId="1C6E06F0" w14:textId="77777777" w:rsidR="00EB77CA" w:rsidRDefault="00EB77CA">
      <w:pPr>
        <w:spacing w:after="0" w:line="240" w:lineRule="auto"/>
      </w:pPr>
      <w:r>
        <w:continuationSeparator/>
      </w:r>
    </w:p>
  </w:endnote>
  <w:endnote w:id="1">
    <w:p w14:paraId="2BB3FE25" w14:textId="77777777" w:rsidR="00953A99" w:rsidRDefault="00000000"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Myriad Pro">
    <w:altName w:val="Malgun Gothic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5C7C" w14:textId="77777777" w:rsidR="00EB77CA" w:rsidRDefault="00EB77CA">
      <w:pPr>
        <w:spacing w:after="0" w:line="240" w:lineRule="auto"/>
      </w:pPr>
      <w:r>
        <w:separator/>
      </w:r>
    </w:p>
  </w:footnote>
  <w:footnote w:type="continuationSeparator" w:id="0">
    <w:p w14:paraId="1565F47B" w14:textId="77777777" w:rsidR="00EB77CA" w:rsidRDefault="00EB7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C4200"/>
    <w:multiLevelType w:val="hybridMultilevel"/>
    <w:tmpl w:val="178480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94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99"/>
    <w:rsid w:val="00137FBA"/>
    <w:rsid w:val="005241C1"/>
    <w:rsid w:val="006924EA"/>
    <w:rsid w:val="00781416"/>
    <w:rsid w:val="00953A99"/>
    <w:rsid w:val="00A723CA"/>
    <w:rsid w:val="00A778B8"/>
    <w:rsid w:val="00EB7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E97A"/>
  <w15:docId w15:val="{155433B4-E73A-438A-8D7E-10836D7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</w:style>
  <w:style w:type="paragraph" w:styleId="Podnoje">
    <w:name w:val="footer"/>
    <w:basedOn w:val="Normal"/>
    <w:link w:val="Podnoje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64CB2-8ABA-4BFD-A0D1-3E42F0FD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Opcina Bilice</cp:lastModifiedBy>
  <cp:revision>2</cp:revision>
  <cp:lastPrinted>2019-01-10T20:53:00Z</cp:lastPrinted>
  <dcterms:created xsi:type="dcterms:W3CDTF">2023-06-23T09:02:00Z</dcterms:created>
  <dcterms:modified xsi:type="dcterms:W3CDTF">2023-06-23T09:02:00Z</dcterms:modified>
</cp:coreProperties>
</file>