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right" w:tblpY="-468"/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6"/>
        <w:gridCol w:w="3615"/>
        <w:gridCol w:w="2296"/>
      </w:tblGrid>
      <w:tr>
        <w:trPr>
          <w:trHeight w:val="691"/>
        </w:trPr>
        <w:tc>
          <w:tcPr>
            <w:tcW w:w="9287" w:type="dxa"/>
            <w:gridSpan w:val="3"/>
            <w:shd w:val="clear" w:color="auto" w:fill="E2EFD9" w:themeFill="accent6" w:themeFillTint="33"/>
            <w:vAlign w:val="center"/>
          </w:tcPr>
          <w:p>
            <w:pPr>
              <w:pStyle w:val="Tijeloteksta"/>
              <w:spacing w:before="160" w:after="200"/>
              <w:jc w:val="center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OBRAZAC SUDJELOVANJA U SAVJETOVANJU O PRIJEDLOGU AKTA</w:t>
            </w:r>
          </w:p>
        </w:tc>
      </w:tr>
      <w:tr>
        <w:trPr>
          <w:trHeight w:val="746"/>
        </w:trPr>
        <w:tc>
          <w:tcPr>
            <w:tcW w:w="3376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Naziv prijedloga akta</w:t>
            </w:r>
          </w:p>
        </w:tc>
        <w:tc>
          <w:tcPr>
            <w:tcW w:w="591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Times New Roman" w:eastAsia="Simsun (Founder Extended)" w:hAnsi="Times New Roman" w:cs="Times New Roman"/>
                <w:b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/>
                <w:lang w:eastAsia="zh-CN"/>
              </w:rPr>
              <w:t>Prijedlog Proračuna Općine Bilice za 2024.-2026. godinu</w:t>
            </w:r>
          </w:p>
        </w:tc>
      </w:tr>
      <w:tr>
        <w:trPr>
          <w:trHeight w:val="482"/>
        </w:trPr>
        <w:tc>
          <w:tcPr>
            <w:tcW w:w="3376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Naziv tijela nadležnog za izradu prijedloga</w:t>
            </w:r>
          </w:p>
        </w:tc>
        <w:tc>
          <w:tcPr>
            <w:tcW w:w="5910" w:type="dxa"/>
            <w:gridSpan w:val="2"/>
            <w:vAlign w:val="center"/>
          </w:tcPr>
          <w:p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Općina Bilice</w:t>
            </w:r>
          </w:p>
        </w:tc>
      </w:tr>
      <w:tr>
        <w:trPr>
          <w:trHeight w:val="746"/>
        </w:trPr>
        <w:tc>
          <w:tcPr>
            <w:tcW w:w="3376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Razdoblje savjetovanja </w:t>
            </w:r>
            <w:r>
              <w:rPr>
                <w:rFonts w:ascii="Times New Roman" w:eastAsia="Simsun (Founder Extended)" w:hAnsi="Times New Roman" w:cs="Times New Roman"/>
                <w:b w:val="0"/>
                <w:i/>
                <w:sz w:val="22"/>
                <w:szCs w:val="22"/>
                <w:lang w:eastAsia="zh-CN"/>
              </w:rPr>
              <w:t>(početak i završetak)</w:t>
            </w:r>
          </w:p>
        </w:tc>
        <w:tc>
          <w:tcPr>
            <w:tcW w:w="5910" w:type="dxa"/>
            <w:gridSpan w:val="2"/>
            <w:vAlign w:val="center"/>
          </w:tcPr>
          <w:p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09. studenog – 08. prosinca 2023. do 12 sati</w:t>
            </w:r>
          </w:p>
        </w:tc>
      </w:tr>
      <w:tr>
        <w:trPr>
          <w:trHeight w:val="988"/>
        </w:trPr>
        <w:tc>
          <w:tcPr>
            <w:tcW w:w="3376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Obrazloženje razloga i ciljeva koji se žele postići donošenjem akta </w:t>
            </w:r>
          </w:p>
        </w:tc>
        <w:tc>
          <w:tcPr>
            <w:tcW w:w="5910" w:type="dxa"/>
            <w:gridSpan w:val="2"/>
            <w:vAlign w:val="center"/>
          </w:tcPr>
          <w:p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Osnovni cilj savjetovanja je dobivanje povratnih informacija od zainteresirane javnosti o prijedlogu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Proračuna Općine Bilice za 2024.-2026. godinu, s tim da bi prihvaćeni prijedlozi bili usvojeni prilikom izrade I. izmjena i dopuna Proračuna Općine Bilice za 2024.-2026. godinu.</w:t>
            </w:r>
          </w:p>
        </w:tc>
      </w:tr>
      <w:tr>
        <w:trPr>
          <w:trHeight w:val="1506"/>
        </w:trPr>
        <w:tc>
          <w:tcPr>
            <w:tcW w:w="3376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Ime/naziv sudionika/ce savjetovanja (pojedinac, udruga, ustanova i sl.) koji/a daje svoje mišljenje i primjedbe na prijedlog akta</w:t>
            </w:r>
          </w:p>
        </w:tc>
        <w:tc>
          <w:tcPr>
            <w:tcW w:w="5910" w:type="dxa"/>
            <w:gridSpan w:val="2"/>
          </w:tcPr>
          <w:p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>
        <w:trPr>
          <w:trHeight w:val="918"/>
        </w:trPr>
        <w:tc>
          <w:tcPr>
            <w:tcW w:w="3376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5910" w:type="dxa"/>
            <w:gridSpan w:val="2"/>
            <w:shd w:val="clear" w:color="auto" w:fill="auto"/>
          </w:tcPr>
          <w:p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>
        <w:trPr>
          <w:trHeight w:val="662"/>
        </w:trPr>
        <w:tc>
          <w:tcPr>
            <w:tcW w:w="3376" w:type="dxa"/>
            <w:shd w:val="clear" w:color="auto" w:fill="F2F2F2" w:themeFill="background1" w:themeFillShade="F2"/>
            <w:vAlign w:val="center"/>
          </w:tcPr>
          <w:p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Načelni komentari na predloženi akt</w:t>
            </w:r>
          </w:p>
        </w:tc>
        <w:tc>
          <w:tcPr>
            <w:tcW w:w="5910" w:type="dxa"/>
            <w:gridSpan w:val="2"/>
          </w:tcPr>
          <w:p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>
        <w:trPr>
          <w:trHeight w:val="866"/>
        </w:trPr>
        <w:tc>
          <w:tcPr>
            <w:tcW w:w="3376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Primjedbe, komentari i prijedlozi na pojedine članke ili dijelove akta</w:t>
            </w:r>
          </w:p>
        </w:tc>
        <w:tc>
          <w:tcPr>
            <w:tcW w:w="5910" w:type="dxa"/>
            <w:gridSpan w:val="2"/>
          </w:tcPr>
          <w:p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>
        <w:trPr>
          <w:trHeight w:val="1073"/>
        </w:trPr>
        <w:tc>
          <w:tcPr>
            <w:tcW w:w="3376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5910" w:type="dxa"/>
            <w:gridSpan w:val="2"/>
          </w:tcPr>
          <w:p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>
        <w:trPr>
          <w:trHeight w:val="461"/>
        </w:trPr>
        <w:tc>
          <w:tcPr>
            <w:tcW w:w="3376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Telefon/mobitel</w:t>
            </w:r>
          </w:p>
        </w:tc>
        <w:tc>
          <w:tcPr>
            <w:tcW w:w="5910" w:type="dxa"/>
            <w:gridSpan w:val="2"/>
          </w:tcPr>
          <w:p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 </w:t>
            </w:r>
          </w:p>
        </w:tc>
      </w:tr>
      <w:tr>
        <w:trPr>
          <w:trHeight w:val="461"/>
        </w:trPr>
        <w:tc>
          <w:tcPr>
            <w:tcW w:w="3376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Email</w:t>
            </w:r>
          </w:p>
        </w:tc>
        <w:tc>
          <w:tcPr>
            <w:tcW w:w="5910" w:type="dxa"/>
            <w:gridSpan w:val="2"/>
          </w:tcPr>
          <w:p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>
        <w:trPr>
          <w:trHeight w:val="482"/>
        </w:trPr>
        <w:tc>
          <w:tcPr>
            <w:tcW w:w="3376" w:type="dxa"/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Datum dostavljanja obrasca</w:t>
            </w:r>
          </w:p>
        </w:tc>
        <w:tc>
          <w:tcPr>
            <w:tcW w:w="5910" w:type="dxa"/>
            <w:gridSpan w:val="2"/>
          </w:tcPr>
          <w:p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>
        <w:trPr>
          <w:trHeight w:val="746"/>
        </w:trPr>
        <w:tc>
          <w:tcPr>
            <w:tcW w:w="699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Jeste li suglasni da se ovaj obrazac, s imenom/nazivom sudionika/ce savjetovanja, objavi na internetskoj stranici nadležnog tijela? </w:t>
            </w:r>
            <w:r>
              <w:rPr>
                <w:rStyle w:val="Referencakrajnjebiljeke"/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endnoteReference w:id="1"/>
            </w: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 (DA - NE)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vAlign w:val="center"/>
          </w:tcPr>
          <w:p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>
        <w:trPr>
          <w:cantSplit/>
          <w:trHeight w:val="1434"/>
        </w:trPr>
        <w:tc>
          <w:tcPr>
            <w:tcW w:w="9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before="16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Popunjeni obrazac</w:t>
            </w:r>
            <w:r>
              <w:rPr>
                <w:rFonts w:ascii="Times New Roman" w:hAnsi="Times New Roman" w:cs="Times New Roman"/>
                <w:b/>
              </w:rPr>
              <w:t xml:space="preserve"> zaključno s 08. prosinca 2023. godine do 12 sati </w:t>
            </w:r>
            <w:r>
              <w:rPr>
                <w:rFonts w:ascii="Times New Roman" w:hAnsi="Times New Roman" w:cs="Times New Roman"/>
              </w:rPr>
              <w:t xml:space="preserve">dostaviti primarno na e-mail: </w:t>
            </w:r>
            <w:r>
              <w:rPr>
                <w:rFonts w:ascii="Times New Roman" w:hAnsi="Times New Roman" w:cs="Times New Roman"/>
                <w:b/>
              </w:rPr>
              <w:t>info@opcina-bilice.hr</w:t>
            </w:r>
            <w:r>
              <w:rPr>
                <w:rFonts w:ascii="Times New Roman" w:hAnsi="Times New Roman" w:cs="Times New Roman"/>
              </w:rPr>
              <w:t xml:space="preserve"> ili na adresu: </w:t>
            </w:r>
            <w:r>
              <w:rPr>
                <w:rFonts w:ascii="Times New Roman" w:hAnsi="Times New Roman" w:cs="Times New Roman"/>
                <w:b/>
              </w:rPr>
              <w:t>Općina Bilice, Bosuć 2A, 22000 ŠIBENIK.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>
      <w:bookmarkStart w:id="0" w:name="_GoBack"/>
      <w:bookmarkEnd w:id="0"/>
    </w:p>
    <w:sectPr>
      <w:pgSz w:w="11906" w:h="16838"/>
      <w:pgMar w:top="1134" w:right="1417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  <w:endnote w:id="1">
    <w:p>
      <w:pPr>
        <w:pStyle w:val="Tekstkrajnjebiljeke"/>
        <w:jc w:val="both"/>
        <w:rPr>
          <w:rFonts w:ascii="Times New Roman" w:hAnsi="Times New Roman" w:cs="Times New Roman"/>
        </w:rPr>
      </w:pPr>
      <w:r>
        <w:rPr>
          <w:rStyle w:val="Referencakrajnjebiljeke"/>
          <w:rFonts w:ascii="Times New Roman" w:hAnsi="Times New Roman" w:cs="Times New Roman"/>
        </w:rPr>
        <w:endnoteRef/>
      </w:r>
      <w:r>
        <w:rPr>
          <w:rFonts w:ascii="Times New Roman" w:hAnsi="Times New Roman" w:cs="Times New Roman"/>
        </w:rPr>
        <w:t xml:space="preserve">U skladu s Uredbom (EU) 2016/679 Europskog parlamenta i Vijeća od 27. travnja 2016. o zaštiti pojedinaca u svezi s obradom osobnih podataka i o slobodnom kretanju takvih podataka te o stavljanju izvan snage Direktive 95/46/EZ (Opća uredba o zaštiti podataka) SL EU L119, osobni podaci neće se koristiti u druge svrhe, osim u povijesne, statističke ili znanstvene svrhe, uz uvjet poduzimanja odgovarajućih zaštitnih mjera.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831D87-8E53-474C-A200-745B811E9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Tijeloteksta">
    <w:name w:val="Body Text"/>
    <w:basedOn w:val="Normal"/>
    <w:link w:val="TijelotekstaChar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Pr>
      <w:rFonts w:ascii="Arial" w:eastAsia="Times New Roman" w:hAnsi="Arial" w:cs="Arial"/>
      <w:b/>
      <w:sz w:val="24"/>
      <w:szCs w:val="24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Radomir Vujović</dc:creator>
  <cp:keywords/>
  <dc:description/>
  <cp:lastModifiedBy>Microsoftov račun</cp:lastModifiedBy>
  <cp:revision>3</cp:revision>
  <dcterms:created xsi:type="dcterms:W3CDTF">2023-11-21T08:04:00Z</dcterms:created>
  <dcterms:modified xsi:type="dcterms:W3CDTF">2023-11-21T08:48:00Z</dcterms:modified>
</cp:coreProperties>
</file>