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</w:pPr>
      <w:r>
        <w:tab/>
        <w:t>Na temelju članka 18. Zakona o proračunu („Narodne novine“ broj 144/21) i članka 28. Statuta Općine Bilice („Službeni vjesnik Šibensko-kninske županije“ broj 10/09, 5/13 i 8/13 i „Službeni glasnik Općine Bilice „ broj 3/18, 5/18, 1/21 i 6/21-pročišćeni tekst), Općinsko vijeće Općine Bilice na 12 sjednici, od 15. prosinca 2022. godine, donosi</w:t>
      </w:r>
    </w:p>
    <w:p>
      <w:pPr>
        <w:jc w:val="both"/>
      </w:pPr>
    </w:p>
    <w:p>
      <w:pPr>
        <w:jc w:val="center"/>
        <w:rPr>
          <w:b/>
        </w:rPr>
      </w:pPr>
      <w:r>
        <w:rPr>
          <w:b/>
        </w:rPr>
        <w:t>ODLUKU</w:t>
      </w:r>
    </w:p>
    <w:p>
      <w:pPr>
        <w:jc w:val="center"/>
        <w:rPr>
          <w:b/>
        </w:rPr>
      </w:pPr>
      <w:r>
        <w:rPr>
          <w:b/>
        </w:rPr>
        <w:t>o izvršenju Proračuna Općine Bilice</w:t>
      </w:r>
    </w:p>
    <w:p>
      <w:pPr>
        <w:jc w:val="center"/>
        <w:rPr>
          <w:b/>
        </w:rPr>
      </w:pPr>
      <w:r>
        <w:rPr>
          <w:b/>
        </w:rPr>
        <w:t>za 2023. godinu</w:t>
      </w:r>
    </w:p>
    <w:p/>
    <w:p>
      <w:pPr>
        <w:rPr>
          <w:b/>
        </w:rPr>
      </w:pPr>
      <w:r>
        <w:rPr>
          <w:b/>
        </w:rPr>
        <w:t>I.OPĆE ODREDBE</w:t>
      </w:r>
    </w:p>
    <w:p>
      <w:pPr>
        <w:jc w:val="center"/>
        <w:rPr>
          <w:b/>
        </w:rPr>
      </w:pPr>
      <w:r>
        <w:rPr>
          <w:b/>
        </w:rPr>
        <w:t>Članak 1.</w:t>
      </w:r>
    </w:p>
    <w:p>
      <w:pPr>
        <w:ind w:firstLine="708"/>
        <w:jc w:val="both"/>
      </w:pPr>
      <w:r>
        <w:t xml:space="preserve">Ovom Odlukom uređuje se način izvršavanja Proračuna Općine Bilice za 2023. godinu (u daljnjem tekstu: Proračun) koji obuhvaća: upravljanje prihodima i primicima, upravljanje rashodima i izdacima, imovinom Općine Bilice, opseg zaduživanja,  upravljanje postojećim dugom kao i ovlasti općinskog načelnika u izvršavanju Proračuna. </w:t>
      </w:r>
    </w:p>
    <w:p>
      <w:pPr>
        <w:jc w:val="both"/>
      </w:pPr>
    </w:p>
    <w:p>
      <w:pPr>
        <w:jc w:val="both"/>
        <w:rPr>
          <w:b/>
        </w:rPr>
      </w:pPr>
      <w:r>
        <w:rPr>
          <w:b/>
        </w:rPr>
        <w:t>II.SADRŽAJ PRORAČUNA</w:t>
      </w:r>
    </w:p>
    <w:p>
      <w:pPr>
        <w:jc w:val="center"/>
        <w:rPr>
          <w:b/>
        </w:rPr>
      </w:pPr>
      <w:r>
        <w:rPr>
          <w:b/>
        </w:rPr>
        <w:t>Članak 2.</w:t>
      </w:r>
    </w:p>
    <w:p>
      <w:pPr>
        <w:ind w:firstLine="708"/>
        <w:jc w:val="both"/>
      </w:pPr>
      <w:r>
        <w:t>Proračun se sastoji od Općeg i Posebnog dijela sa projekcijama Plana za 2024. i 2025. godinu, te Obrazloženje proračuna.</w:t>
      </w:r>
    </w:p>
    <w:p>
      <w:pPr>
        <w:ind w:firstLine="708"/>
        <w:jc w:val="both"/>
      </w:pPr>
      <w:r>
        <w:t>Opći dio Proračuna sastoji se od sažetka Računa prihoda i rashoda i Računa  financiranja i Računa prihoda i rashoda i Računa financiranja. Račun prihoda i rashoda sastoji se od prihoda i rashoda iskazanih prema izvorima financiranja i ekonomskoj klasifikaciji te rashoda iskazanih prema funkcijskoj klasifikaciji. Prihodima se financiraju rashodi utvrđeni za financiranje tekućih i kapitalnih  javnih potreba na razini Općine Bilice na temelju zakonskih i drugih propisa.</w:t>
      </w:r>
    </w:p>
    <w:p>
      <w:pPr>
        <w:ind w:firstLine="708"/>
        <w:jc w:val="both"/>
      </w:pPr>
      <w:r>
        <w:t>U Računu financiranja iskazuju se primici od financijske imovine i zaduživanja, te izdaci za financijsku imovinu i otplatu kredita i zajmova prema izvorima financiranja i ekonomskoj klasifikaciji.</w:t>
      </w:r>
    </w:p>
    <w:p>
      <w:pPr>
        <w:ind w:firstLine="708"/>
        <w:jc w:val="both"/>
      </w:pPr>
      <w:r>
        <w:t>Posebni dio sadrži plan rashoda i izdataka iskazanih po organizacijskoj klasifikaciji, izvorima financiranja i ekonomskoj klasifikaciji, raspoređenih u programe koji se sastoje od aktivnosti i tekućih i kapitalnih projekata.</w:t>
      </w:r>
    </w:p>
    <w:p>
      <w:pPr>
        <w:jc w:val="both"/>
      </w:pPr>
      <w:r>
        <w:tab/>
        <w:t>Obrazloženje proračuna sastoji se od obrazloženja općeg dijela proračuna i obrazloženja posebnog dijela proračuna.  Obrazloženje općeg dijela proračuna sadrži obrazloženje prihoda i rashoda, primitaka i izdataka proračuna i prenesenog manjka odnosno viška proračuna. Obrazloženje posebnog dijela proračuna odnosi se na obrazloženje programa.</w:t>
      </w:r>
    </w:p>
    <w:p>
      <w:pPr>
        <w:jc w:val="both"/>
      </w:pPr>
    </w:p>
    <w:p>
      <w:pPr>
        <w:jc w:val="both"/>
        <w:rPr>
          <w:b/>
        </w:rPr>
      </w:pPr>
      <w:r>
        <w:rPr>
          <w:b/>
        </w:rPr>
        <w:t>III.IZVRŠAVANJE PRORAČUNA</w:t>
      </w:r>
    </w:p>
    <w:p>
      <w:pPr>
        <w:jc w:val="center"/>
        <w:rPr>
          <w:b/>
        </w:rPr>
      </w:pPr>
      <w:r>
        <w:rPr>
          <w:b/>
        </w:rPr>
        <w:t>Članak 3.</w:t>
      </w:r>
    </w:p>
    <w:p>
      <w:r>
        <w:rPr>
          <w:b/>
        </w:rPr>
        <w:tab/>
      </w:r>
      <w:r>
        <w:t>Proračun se izvršava od 1. siječnja do 31. prosinca 2023. godine.</w:t>
      </w:r>
    </w:p>
    <w:p>
      <w:pPr>
        <w:jc w:val="both"/>
      </w:pPr>
      <w:r>
        <w:tab/>
        <w:t>Proračun se izvršava u skladu s raspoloživim sredstvima i dospjelim obvezama.</w:t>
      </w:r>
    </w:p>
    <w:p>
      <w:pPr>
        <w:jc w:val="both"/>
      </w:pPr>
    </w:p>
    <w:p>
      <w:pPr>
        <w:jc w:val="center"/>
        <w:rPr>
          <w:b/>
        </w:rPr>
      </w:pPr>
      <w:r>
        <w:rPr>
          <w:b/>
        </w:rPr>
        <w:t>Članak 4.</w:t>
      </w:r>
    </w:p>
    <w:p>
      <w:pPr>
        <w:jc w:val="both"/>
      </w:pPr>
      <w:r>
        <w:rPr>
          <w:b/>
        </w:rPr>
        <w:tab/>
      </w:r>
      <w:r>
        <w:t>Naredbodavac za izvršavanje Proračuna je općinski načelnik, koji je odgovoran za izvršavanje Proračuna u cjelini. Općinski načelnik ima pravo obustaviti od izvršavanja odluku Općinskog vijeća Općine Bilice (u daljnjem tekstu: Vijeće) ako ocijeni da je ista u suprotnosti sa Zakonom o proračunu i Proračunom, te zatražiti od istog tijela da se uklone uočeni nedostatci.</w:t>
      </w:r>
    </w:p>
    <w:p/>
    <w:p/>
    <w:p>
      <w:pPr>
        <w:jc w:val="center"/>
      </w:pPr>
      <w:r>
        <w:rPr>
          <w:b/>
        </w:rPr>
        <w:lastRenderedPageBreak/>
        <w:t>Članak 5</w:t>
      </w:r>
      <w:r>
        <w:t>.</w:t>
      </w:r>
    </w:p>
    <w:p>
      <w:pPr>
        <w:jc w:val="both"/>
      </w:pPr>
      <w:r>
        <w:tab/>
        <w:t>U koliko se prihodi Proračuna ne ostvaruju planiranom dinamikom, prednost u izvršavanju obveza imat će sredstva za otplatu ugovorenog kredita s pripadajućim kamatama, namijenjenog za izgradnju i obnovu kapitalnih objekata te sredstva za redovnu djelatnost odjela i službi.</w:t>
      </w:r>
    </w:p>
    <w:p/>
    <w:p>
      <w:pPr>
        <w:jc w:val="center"/>
        <w:rPr>
          <w:b/>
        </w:rPr>
      </w:pPr>
      <w:r>
        <w:rPr>
          <w:b/>
        </w:rPr>
        <w:t>Članak 6.</w:t>
      </w:r>
    </w:p>
    <w:p>
      <w:pPr>
        <w:jc w:val="both"/>
      </w:pPr>
      <w:r>
        <w:tab/>
        <w:t xml:space="preserve">Prava i obveze iz rada i po osnovi rada djelatnika utvrđivat će se u  skladu s odlukama Općinskog vijeća, načelnika, zakonskim propisima i općim aktima. Materijalna prava i naknade troškova zaposlenih, za korištenje godišnjeg odmora, otpremnine za odlazak u mirovinu, slučaj smrti u obitelji, naknade za duža bolovanja, putnih troškova i ostala prava, isplaćivat će se u skladu s propisima i planiranim sredstvima proračuna. </w:t>
      </w:r>
    </w:p>
    <w:p/>
    <w:p>
      <w:pPr>
        <w:jc w:val="center"/>
        <w:rPr>
          <w:b/>
        </w:rPr>
      </w:pPr>
      <w:r>
        <w:rPr>
          <w:b/>
        </w:rPr>
        <w:t>Članak 7.</w:t>
      </w:r>
    </w:p>
    <w:p>
      <w:pPr>
        <w:jc w:val="both"/>
      </w:pPr>
      <w:r>
        <w:tab/>
        <w:t>Svaki prihod i izdatak iz Proračuna mora se temeljiti na vjerodostojnoj knjigovodstvenoj ispravi kojom se dokazuje obveza plaćanja. Odgovorna osoba mora prije isplate provjeriti i potpisati pravni temelj i visinu obveze.</w:t>
      </w:r>
    </w:p>
    <w:p/>
    <w:p>
      <w:pPr>
        <w:jc w:val="center"/>
        <w:rPr>
          <w:b/>
        </w:rPr>
      </w:pPr>
      <w:r>
        <w:rPr>
          <w:b/>
        </w:rPr>
        <w:t>Članak 8.</w:t>
      </w:r>
    </w:p>
    <w:p>
      <w:pPr>
        <w:jc w:val="both"/>
      </w:pPr>
      <w:r>
        <w:tab/>
        <w:t xml:space="preserve">Tijekom 2023. godine ne predviđa se izdavanje jamstava Proračuna po bilo kojoj osnovi. </w:t>
      </w:r>
    </w:p>
    <w:p/>
    <w:p>
      <w:pPr>
        <w:jc w:val="center"/>
        <w:rPr>
          <w:b/>
        </w:rPr>
      </w:pPr>
      <w:r>
        <w:rPr>
          <w:b/>
        </w:rPr>
        <w:t>Članak 9.</w:t>
      </w:r>
    </w:p>
    <w:p>
      <w:pPr>
        <w:jc w:val="both"/>
      </w:pPr>
      <w:r>
        <w:tab/>
        <w:t>Temeljem dugoročnog kreditnog zaduženja realiziranog tijekom 2022. godine, Proračunom je predviđeno plaćanje glavnice i kamata za kredit za izgradnju zgrade Općine. Očekivani iznos duga na kraju godine iznosit će 73.800,00 eura.</w:t>
      </w:r>
    </w:p>
    <w:p>
      <w:pPr>
        <w:jc w:val="both"/>
      </w:pPr>
      <w:r>
        <w:tab/>
      </w:r>
    </w:p>
    <w:p>
      <w:pPr>
        <w:jc w:val="center"/>
        <w:rPr>
          <w:b/>
        </w:rPr>
      </w:pPr>
      <w:r>
        <w:rPr>
          <w:b/>
        </w:rPr>
        <w:t>Članak 10.</w:t>
      </w:r>
    </w:p>
    <w:p>
      <w:pPr>
        <w:jc w:val="both"/>
      </w:pPr>
      <w:r>
        <w:tab/>
        <w:t>Raspoloživim novčanim sredstvima na računu Proračuna upravlja općinski načelnik.</w:t>
      </w:r>
    </w:p>
    <w:p/>
    <w:p>
      <w:pPr>
        <w:jc w:val="center"/>
        <w:rPr>
          <w:b/>
        </w:rPr>
      </w:pPr>
      <w:r>
        <w:rPr>
          <w:b/>
        </w:rPr>
        <w:t>Članak 11.</w:t>
      </w:r>
    </w:p>
    <w:p>
      <w:pPr>
        <w:jc w:val="both"/>
      </w:pPr>
      <w:r>
        <w:tab/>
        <w:t>Za neplanirane ili nedovoljno planirane rashode koristit će se sredstva proračunske zalihe Proračuna, u ukupnom iznosu od 2.700,00 eura.</w:t>
      </w:r>
    </w:p>
    <w:p>
      <w:pPr>
        <w:jc w:val="both"/>
      </w:pPr>
      <w:r>
        <w:tab/>
        <w:t xml:space="preserve">O korištenju sredstava proračunske zalihe u cijelosti odlučuje općinski načelnik i o tome podnosi polugodišnja pisana izvješća Vijeću. </w:t>
      </w:r>
    </w:p>
    <w:p/>
    <w:p>
      <w:pPr>
        <w:jc w:val="center"/>
      </w:pPr>
      <w:r>
        <w:rPr>
          <w:b/>
        </w:rPr>
        <w:t>Članak 12</w:t>
      </w:r>
      <w:r>
        <w:t>.</w:t>
      </w:r>
    </w:p>
    <w:p>
      <w:pPr>
        <w:jc w:val="both"/>
      </w:pPr>
      <w:r>
        <w:tab/>
        <w:t>Općinski načelnik odlučuje o stjecanju i otuđenju pokretnina i nekretnina i raspolaganju ostalom imovinom Općine Bilice pojedinačne vrijednosti do najviše 132.700,00 eura, ako je stjecanje i otuđivanje planirano u proračunu i provedeno u skladu sa zakonskim propisima.</w:t>
      </w:r>
    </w:p>
    <w:p>
      <w:pPr>
        <w:jc w:val="both"/>
      </w:pPr>
      <w:r>
        <w:tab/>
        <w:t xml:space="preserve">Stjecanje i otuđivanje te raspolaganje ostalom imovinom mora biti planirano u Proračunu i provedeno u skladu sa zakonom. </w:t>
      </w:r>
    </w:p>
    <w:p/>
    <w:p>
      <w:pPr>
        <w:jc w:val="center"/>
        <w:rPr>
          <w:b/>
        </w:rPr>
      </w:pPr>
      <w:r>
        <w:rPr>
          <w:b/>
        </w:rPr>
        <w:t>Članak 13.</w:t>
      </w:r>
    </w:p>
    <w:p>
      <w:pPr>
        <w:jc w:val="both"/>
      </w:pPr>
      <w:r>
        <w:tab/>
        <w:t>Pravna osoba u većinskom vlasništvu Općine i ustanova čiji osnivač je Općina Bilice smije se zadužiti samo uz suglasnost Općinskog vijeća.</w:t>
      </w:r>
    </w:p>
    <w:p/>
    <w:p>
      <w:pPr>
        <w:jc w:val="center"/>
        <w:rPr>
          <w:b/>
        </w:rPr>
      </w:pPr>
      <w:r>
        <w:rPr>
          <w:b/>
        </w:rPr>
        <w:t>Članak 14.</w:t>
      </w:r>
    </w:p>
    <w:p>
      <w:pPr>
        <w:jc w:val="both"/>
      </w:pPr>
      <w:r>
        <w:tab/>
        <w:t xml:space="preserve">Instrumenti osiguranja plaćanja primljenih od pravnih osoba kao sredstvo osiguranja naplate potraživanja, jamstva dobavljača i izvođača radova i usluga za dobro i pravovremeno </w:t>
      </w:r>
      <w:r>
        <w:lastRenderedPageBreak/>
        <w:t>izvođenje radova i usluga, dostavlja se radi evidencije u Jedinstveni upravni odjel Općine Bilice.</w:t>
      </w:r>
    </w:p>
    <w:p/>
    <w:p>
      <w:pPr>
        <w:jc w:val="center"/>
        <w:rPr>
          <w:b/>
        </w:rPr>
      </w:pPr>
      <w:r>
        <w:rPr>
          <w:b/>
        </w:rPr>
        <w:t>Članak 15.</w:t>
      </w:r>
    </w:p>
    <w:p>
      <w:pPr>
        <w:jc w:val="both"/>
      </w:pPr>
      <w:r>
        <w:tab/>
        <w:t>Ukoliko tijekom proračunske godine dođe do znatnije neusklađenosti planiranih prihoda i primitaka odnosno rashoda i izdataka Proračuna, općinski načelnik će predložiti Vijeću donošenje izmjena i dopuna Proračuna, kako bi se izvršilo njegovo uravnoteženje.</w:t>
      </w:r>
    </w:p>
    <w:p/>
    <w:p>
      <w:pPr>
        <w:jc w:val="center"/>
        <w:rPr>
          <w:b/>
        </w:rPr>
      </w:pPr>
      <w:r>
        <w:rPr>
          <w:b/>
        </w:rPr>
        <w:t>Članak 16.</w:t>
      </w:r>
    </w:p>
    <w:p>
      <w:pPr>
        <w:jc w:val="both"/>
      </w:pPr>
      <w:r>
        <w:tab/>
        <w:t>Pogrešno ili više uplaćeni prihodi u Proračun, vraćaju se uplatiteljima na teret tih prihoda. Pogrešno ili više uplaćenih prihoda u proračunu prethodnih godina, vraćaju se uplatiteljima na teret rashoda Proračuna. Rješenje o povratu sredstava donosi Jedinstveni upravni odjel Općine Bilice.</w:t>
      </w:r>
    </w:p>
    <w:p/>
    <w:p>
      <w:pPr>
        <w:jc w:val="center"/>
        <w:rPr>
          <w:b/>
        </w:rPr>
      </w:pPr>
      <w:r>
        <w:rPr>
          <w:b/>
        </w:rPr>
        <w:t>Članak 17.</w:t>
      </w:r>
    </w:p>
    <w:p>
      <w:pPr>
        <w:jc w:val="both"/>
      </w:pPr>
      <w:r>
        <w:tab/>
        <w:t xml:space="preserve">Proračun se izvršava do 31. prosinca 2023. godine. Financijske obveze koje ne budu podmirene do 31. prosinca 2023. godine, podmirit će se iz proračuna naredne fiskalne godine. </w:t>
      </w:r>
    </w:p>
    <w:p/>
    <w:p>
      <w:pPr>
        <w:rPr>
          <w:b/>
        </w:rPr>
      </w:pPr>
      <w:r>
        <w:rPr>
          <w:b/>
        </w:rPr>
        <w:t>IV. ZAKLJUČNA ODREDBA</w:t>
      </w:r>
    </w:p>
    <w:p>
      <w:pPr>
        <w:jc w:val="center"/>
        <w:rPr>
          <w:b/>
        </w:rPr>
      </w:pPr>
      <w:r>
        <w:rPr>
          <w:b/>
        </w:rPr>
        <w:t>Članak 18.</w:t>
      </w:r>
    </w:p>
    <w:p>
      <w:pPr>
        <w:jc w:val="both"/>
      </w:pPr>
      <w:r>
        <w:tab/>
        <w:t>Ova Odluka stupa na snagu osmog (8) dana od dana objave u „Službenom glasniku Općine Bilice“ a primjenjuje se od 01. siječnja 2023. godine.</w:t>
      </w:r>
    </w:p>
    <w:p>
      <w:pPr>
        <w:jc w:val="both"/>
      </w:pPr>
    </w:p>
    <w:p>
      <w:pPr>
        <w:rPr>
          <w:bCs/>
        </w:rPr>
      </w:pPr>
      <w:r>
        <w:rPr>
          <w:bCs/>
        </w:rPr>
        <w:t xml:space="preserve">   KLASA: 400-08/22-01/1</w:t>
      </w:r>
    </w:p>
    <w:p>
      <w:pPr>
        <w:rPr>
          <w:bCs/>
        </w:rPr>
      </w:pPr>
      <w:r>
        <w:rPr>
          <w:bCs/>
        </w:rPr>
        <w:t xml:space="preserve">   URBROJ: 2182-19-22-2</w:t>
      </w:r>
    </w:p>
    <w:p>
      <w:pPr>
        <w:rPr>
          <w:b/>
        </w:rPr>
      </w:pPr>
      <w:r>
        <w:rPr>
          <w:bCs/>
        </w:rPr>
        <w:t xml:space="preserve">   Bilice, 15. prosinca 2022.</w:t>
      </w:r>
      <w:r>
        <w:t xml:space="preserve">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</w:t>
      </w:r>
    </w:p>
    <w:p/>
    <w:p>
      <w:pPr>
        <w:jc w:val="center"/>
      </w:pPr>
      <w:r>
        <w:t>OPĆINSKO VIJEĆE</w:t>
      </w:r>
    </w:p>
    <w:p>
      <w:pPr>
        <w:jc w:val="center"/>
      </w:pPr>
      <w:r>
        <w:t>OPĆINE BILICE</w:t>
      </w:r>
    </w:p>
    <w:p>
      <w:pPr>
        <w:ind w:left="6372" w:firstLine="708"/>
      </w:pPr>
    </w:p>
    <w:p>
      <w:pPr>
        <w:ind w:left="6372" w:firstLine="708"/>
      </w:pPr>
      <w:r>
        <w:t>PREDSJEDNIK</w:t>
      </w:r>
    </w:p>
    <w:p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Neven Mikulandra</w:t>
      </w: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93AA6"/>
    <w:multiLevelType w:val="hybridMultilevel"/>
    <w:tmpl w:val="CF383014"/>
    <w:lvl w:ilvl="0" w:tplc="2912E7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06C07"/>
    <w:multiLevelType w:val="hybridMultilevel"/>
    <w:tmpl w:val="0A98DC7A"/>
    <w:lvl w:ilvl="0" w:tplc="8D4AE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E64CD"/>
    <w:multiLevelType w:val="hybridMultilevel"/>
    <w:tmpl w:val="928EE780"/>
    <w:lvl w:ilvl="0" w:tplc="9D2E72D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29E67E-CD49-469D-9226-39DCF99A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11</cp:revision>
  <cp:lastPrinted>2022-12-22T07:08:00Z</cp:lastPrinted>
  <dcterms:created xsi:type="dcterms:W3CDTF">2022-12-05T12:06:00Z</dcterms:created>
  <dcterms:modified xsi:type="dcterms:W3CDTF">2022-12-22T07:09:00Z</dcterms:modified>
</cp:coreProperties>
</file>