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287A" w:rsidRDefault="0092287A" w:rsidP="0092287A">
      <w:pPr>
        <w:tabs>
          <w:tab w:val="left" w:pos="8021"/>
        </w:tabs>
        <w:ind w:left="-180"/>
        <w:rPr>
          <w:rFonts w:ascii="Times New Roman" w:eastAsia="Times New Roman" w:hAnsi="Times New Roman" w:cs="Times New Roman"/>
          <w:sz w:val="22"/>
          <w:szCs w:val="22"/>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HYPERLINK "http://www.inet.hr/~ureddrza/Grb-rh%20mali.gif" \t "_top" </w:instrText>
      </w:r>
      <w:r>
        <w:rPr>
          <w:rFonts w:ascii="Times New Roman" w:eastAsia="Times New Roman" w:hAnsi="Times New Roman" w:cs="Times New Roman"/>
          <w:sz w:val="24"/>
          <w:szCs w:val="24"/>
        </w:rPr>
        <w:fldChar w:fldCharType="separate"/>
      </w:r>
      <w:r>
        <w:rPr>
          <w:rStyle w:val="Hiperveza"/>
          <w:rFonts w:ascii="Times New Roman" w:eastAsia="Times New Roman" w:hAnsi="Times New Roman" w:cs="Times New Roman"/>
          <w:color w:val="auto"/>
          <w:sz w:val="22"/>
          <w:szCs w:val="22"/>
          <w:u w:val="none"/>
        </w:rPr>
        <w:t xml:space="preserve">                 </w:t>
      </w:r>
      <w:r>
        <w:rPr>
          <w:rFonts w:ascii="Times New Roman" w:eastAsia="Times New Roman" w:hAnsi="Times New Roman" w:cs="Times New Roman"/>
          <w:noProof/>
          <w:color w:val="0000CC"/>
          <w:sz w:val="22"/>
          <w:szCs w:val="22"/>
        </w:rPr>
        <w:drawing>
          <wp:inline distT="0" distB="0" distL="0" distR="0" wp14:anchorId="5B68DD9A" wp14:editId="610A4F5C">
            <wp:extent cx="523875" cy="619125"/>
            <wp:effectExtent l="0" t="0" r="9525" b="9525"/>
            <wp:docPr id="1" name="Slika 1" descr="http://www.inet.hr/~ureddrza/Grb-rh%20mal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inet.hr/~ureddrza/Grb-rh%20mali.gif"/>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r>
        <w:rPr>
          <w:rFonts w:ascii="Times New Roman" w:eastAsia="Times New Roman" w:hAnsi="Times New Roman" w:cs="Times New Roman"/>
          <w:sz w:val="24"/>
          <w:szCs w:val="24"/>
        </w:rPr>
        <w:fldChar w:fldCharType="end"/>
      </w:r>
      <w:r>
        <w:rPr>
          <w:rFonts w:ascii="Times New Roman" w:eastAsia="Times New Roman" w:hAnsi="Times New Roman" w:cs="Times New Roman"/>
          <w:sz w:val="22"/>
          <w:szCs w:val="22"/>
        </w:rPr>
        <w:t xml:space="preserve">                                                                                                                                    </w:t>
      </w:r>
    </w:p>
    <w:p w:rsidR="0092287A" w:rsidRDefault="0092287A" w:rsidP="0092287A">
      <w:pPr>
        <w:tabs>
          <w:tab w:val="left" w:pos="8021"/>
        </w:tabs>
        <w:ind w:left="-18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rsidR="0092287A" w:rsidRDefault="0092287A" w:rsidP="0092287A">
      <w:pPr>
        <w:tabs>
          <w:tab w:val="left" w:pos="8021"/>
        </w:tabs>
        <w:ind w:left="-180"/>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       REPUBLIKA HRVATSKA</w:t>
      </w:r>
    </w:p>
    <w:p w:rsidR="0092287A" w:rsidRDefault="0092287A" w:rsidP="0092287A">
      <w:pPr>
        <w:tabs>
          <w:tab w:val="left" w:pos="8021"/>
        </w:tabs>
        <w:ind w:left="-180"/>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       ŠIBENSKO-KNINSKA ŽUPANIJA</w:t>
      </w:r>
    </w:p>
    <w:p w:rsidR="0092287A" w:rsidRDefault="0092287A" w:rsidP="0092287A">
      <w:pPr>
        <w:tabs>
          <w:tab w:val="left" w:pos="8021"/>
        </w:tabs>
        <w:ind w:left="-180"/>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       OPĆINA BILICE</w:t>
      </w:r>
    </w:p>
    <w:p w:rsidR="0092287A" w:rsidRDefault="0092287A" w:rsidP="0092287A">
      <w:pPr>
        <w:tabs>
          <w:tab w:val="left" w:pos="8021"/>
        </w:tabs>
        <w:ind w:left="-180"/>
        <w:rPr>
          <w:rFonts w:ascii="Times New Roman" w:eastAsia="Times New Roman" w:hAnsi="Times New Roman" w:cs="Times New Roman"/>
          <w:b/>
          <w:sz w:val="16"/>
          <w:szCs w:val="16"/>
        </w:rPr>
      </w:pPr>
      <w:r>
        <w:rPr>
          <w:rFonts w:ascii="Times New Roman" w:eastAsia="Times New Roman" w:hAnsi="Times New Roman" w:cs="Times New Roman"/>
          <w:b/>
          <w:sz w:val="22"/>
          <w:szCs w:val="22"/>
        </w:rPr>
        <w:t xml:space="preserve">       </w:t>
      </w:r>
      <w:r>
        <w:rPr>
          <w:rFonts w:ascii="Times New Roman" w:eastAsia="Times New Roman" w:hAnsi="Times New Roman" w:cs="Times New Roman"/>
          <w:b/>
          <w:bCs/>
          <w:sz w:val="16"/>
          <w:szCs w:val="16"/>
        </w:rPr>
        <w:t xml:space="preserve">Bilice, </w:t>
      </w:r>
      <w:proofErr w:type="spellStart"/>
      <w:r>
        <w:rPr>
          <w:rFonts w:ascii="Times New Roman" w:eastAsia="Times New Roman" w:hAnsi="Times New Roman" w:cs="Times New Roman"/>
          <w:b/>
          <w:bCs/>
          <w:sz w:val="16"/>
          <w:szCs w:val="16"/>
        </w:rPr>
        <w:t>Bosuć</w:t>
      </w:r>
      <w:proofErr w:type="spellEnd"/>
      <w:r>
        <w:rPr>
          <w:rFonts w:ascii="Times New Roman" w:eastAsia="Times New Roman" w:hAnsi="Times New Roman" w:cs="Times New Roman"/>
          <w:b/>
          <w:bCs/>
          <w:sz w:val="16"/>
          <w:szCs w:val="16"/>
        </w:rPr>
        <w:t xml:space="preserve"> 2, tel. 022/310-599,  </w:t>
      </w:r>
      <w:proofErr w:type="spellStart"/>
      <w:r>
        <w:rPr>
          <w:rFonts w:ascii="Times New Roman" w:eastAsia="Times New Roman" w:hAnsi="Times New Roman" w:cs="Times New Roman"/>
          <w:b/>
          <w:bCs/>
          <w:sz w:val="16"/>
          <w:szCs w:val="16"/>
        </w:rPr>
        <w:t>tel</w:t>
      </w:r>
      <w:proofErr w:type="spellEnd"/>
      <w:r>
        <w:rPr>
          <w:rFonts w:ascii="Times New Roman" w:eastAsia="Times New Roman" w:hAnsi="Times New Roman" w:cs="Times New Roman"/>
          <w:b/>
          <w:bCs/>
          <w:sz w:val="16"/>
          <w:szCs w:val="16"/>
        </w:rPr>
        <w:t>/fax 022/310-528</w:t>
      </w:r>
    </w:p>
    <w:p w:rsidR="0092287A" w:rsidRDefault="0092287A" w:rsidP="0092287A">
      <w:pPr>
        <w:rPr>
          <w:rFonts w:ascii="Times New Roman" w:eastAsia="Times New Roman" w:hAnsi="Times New Roman" w:cs="Times New Roman"/>
          <w:bCs/>
          <w:sz w:val="16"/>
          <w:szCs w:val="16"/>
        </w:rPr>
      </w:pPr>
    </w:p>
    <w:p w:rsidR="0092287A" w:rsidRDefault="0092287A" w:rsidP="0092287A">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KLASA: 415-01/19-01/1</w:t>
      </w:r>
    </w:p>
    <w:p w:rsidR="0092287A" w:rsidRDefault="0092287A" w:rsidP="0092287A">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URBROJ: 2182/19-19-1</w:t>
      </w:r>
    </w:p>
    <w:p w:rsidR="0092287A" w:rsidRDefault="0092287A" w:rsidP="0092287A">
      <w:pPr>
        <w:jc w:val="both"/>
        <w:rPr>
          <w:rFonts w:ascii="Times New Roman" w:hAnsi="Times New Roman" w:cs="Times New Roman"/>
          <w:sz w:val="24"/>
          <w:szCs w:val="24"/>
        </w:rPr>
      </w:pPr>
      <w:r>
        <w:rPr>
          <w:rFonts w:ascii="Times New Roman" w:eastAsia="Times New Roman" w:hAnsi="Times New Roman" w:cs="Times New Roman"/>
          <w:bCs/>
          <w:sz w:val="24"/>
          <w:szCs w:val="24"/>
        </w:rPr>
        <w:t xml:space="preserve">   Bilice, 30. kolovoza 2019.</w:t>
      </w:r>
      <w:r>
        <w:rPr>
          <w:rFonts w:ascii="Times New Roman" w:eastAsia="Times New Roman" w:hAnsi="Times New Roman" w:cs="Times New Roman"/>
          <w:sz w:val="24"/>
          <w:szCs w:val="24"/>
        </w:rPr>
        <w:t xml:space="preserve">  </w:t>
      </w:r>
    </w:p>
    <w:p w:rsidR="0092287A" w:rsidRDefault="0092287A" w:rsidP="0092287A"/>
    <w:p w:rsidR="0092287A" w:rsidRDefault="0092287A" w:rsidP="0092287A"/>
    <w:p w:rsidR="0092287A" w:rsidRDefault="00244671" w:rsidP="00244671">
      <w:pPr>
        <w:ind w:firstLine="708"/>
        <w:rPr>
          <w:rFonts w:ascii="Times New Roman" w:hAnsi="Times New Roman" w:cs="Times New Roman"/>
          <w:sz w:val="24"/>
          <w:szCs w:val="24"/>
        </w:rPr>
      </w:pPr>
      <w:r w:rsidRPr="00244671">
        <w:rPr>
          <w:rFonts w:ascii="Times New Roman" w:hAnsi="Times New Roman" w:cs="Times New Roman"/>
          <w:sz w:val="24"/>
          <w:szCs w:val="24"/>
        </w:rPr>
        <w:t>N</w:t>
      </w:r>
      <w:r>
        <w:rPr>
          <w:rFonts w:ascii="Times New Roman" w:hAnsi="Times New Roman" w:cs="Times New Roman"/>
          <w:sz w:val="24"/>
          <w:szCs w:val="24"/>
        </w:rPr>
        <w:t xml:space="preserve">a temelju članka 7. Zakona o fiskalnoj odgovornosti („Narodne novine“ broj 139/10, 19/14 i 111/18) i </w:t>
      </w:r>
      <w:r w:rsidR="0092287A">
        <w:rPr>
          <w:rFonts w:ascii="Times New Roman" w:hAnsi="Times New Roman" w:cs="Times New Roman"/>
          <w:sz w:val="24"/>
          <w:szCs w:val="24"/>
        </w:rPr>
        <w:t xml:space="preserve">članka 37. Statuta Općine Bilice („Službeni vjesnik Šibensko-kninske županije“, broj 10/09, 5/13 i 8/13 i „Službeni glasnik Općine Bilice“, broj 3/18 i 5/18), Josip Ćaleta Car načelnik Općine Bilice donosi: </w:t>
      </w:r>
    </w:p>
    <w:p w:rsidR="00FC2646" w:rsidRDefault="00FC2646"/>
    <w:p w:rsidR="00244671" w:rsidRDefault="00244671"/>
    <w:p w:rsidR="00244671" w:rsidRPr="00244671" w:rsidRDefault="00244671" w:rsidP="00244671">
      <w:pPr>
        <w:jc w:val="center"/>
        <w:rPr>
          <w:rFonts w:ascii="Times New Roman" w:hAnsi="Times New Roman" w:cs="Times New Roman"/>
          <w:b/>
          <w:sz w:val="24"/>
          <w:szCs w:val="24"/>
        </w:rPr>
      </w:pPr>
      <w:r w:rsidRPr="00244671">
        <w:rPr>
          <w:rFonts w:ascii="Times New Roman" w:hAnsi="Times New Roman" w:cs="Times New Roman"/>
          <w:b/>
          <w:sz w:val="24"/>
          <w:szCs w:val="24"/>
        </w:rPr>
        <w:t>PROCEDURU NAPLATE PRIHODA, OBRAČUNA</w:t>
      </w:r>
    </w:p>
    <w:p w:rsidR="00244671" w:rsidRPr="00244671" w:rsidRDefault="00244671" w:rsidP="00244671">
      <w:pPr>
        <w:jc w:val="center"/>
        <w:rPr>
          <w:rFonts w:ascii="Times New Roman" w:hAnsi="Times New Roman" w:cs="Times New Roman"/>
          <w:b/>
          <w:sz w:val="24"/>
          <w:szCs w:val="24"/>
        </w:rPr>
      </w:pPr>
      <w:r w:rsidRPr="00244671">
        <w:rPr>
          <w:rFonts w:ascii="Times New Roman" w:hAnsi="Times New Roman" w:cs="Times New Roman"/>
          <w:b/>
          <w:sz w:val="24"/>
          <w:szCs w:val="24"/>
        </w:rPr>
        <w:t xml:space="preserve">I NAPLATE DOSPJELIH NENAPLAĆENIH </w:t>
      </w:r>
    </w:p>
    <w:p w:rsidR="00244671" w:rsidRPr="00244671" w:rsidRDefault="00244671" w:rsidP="00244671">
      <w:pPr>
        <w:jc w:val="center"/>
        <w:rPr>
          <w:rFonts w:ascii="Times New Roman" w:hAnsi="Times New Roman" w:cs="Times New Roman"/>
          <w:b/>
          <w:sz w:val="24"/>
          <w:szCs w:val="24"/>
        </w:rPr>
      </w:pPr>
      <w:r w:rsidRPr="00244671">
        <w:rPr>
          <w:rFonts w:ascii="Times New Roman" w:hAnsi="Times New Roman" w:cs="Times New Roman"/>
          <w:b/>
          <w:sz w:val="24"/>
          <w:szCs w:val="24"/>
        </w:rPr>
        <w:t>POTRAŽIVANJA OPĆINE BILICE</w:t>
      </w:r>
    </w:p>
    <w:p w:rsidR="00244671" w:rsidRDefault="00244671" w:rsidP="00244671">
      <w:pPr>
        <w:jc w:val="center"/>
        <w:rPr>
          <w:rFonts w:ascii="Times New Roman" w:hAnsi="Times New Roman" w:cs="Times New Roman"/>
          <w:sz w:val="24"/>
          <w:szCs w:val="24"/>
        </w:rPr>
      </w:pPr>
    </w:p>
    <w:p w:rsidR="00244671" w:rsidRPr="005B5801" w:rsidRDefault="00244671" w:rsidP="00244671">
      <w:pPr>
        <w:jc w:val="center"/>
        <w:rPr>
          <w:rFonts w:ascii="Times New Roman" w:hAnsi="Times New Roman" w:cs="Times New Roman"/>
          <w:b/>
          <w:sz w:val="24"/>
          <w:szCs w:val="24"/>
        </w:rPr>
      </w:pPr>
      <w:r w:rsidRPr="005B5801">
        <w:rPr>
          <w:rFonts w:ascii="Times New Roman" w:hAnsi="Times New Roman" w:cs="Times New Roman"/>
          <w:b/>
          <w:sz w:val="24"/>
          <w:szCs w:val="24"/>
        </w:rPr>
        <w:t>Članak 1.</w:t>
      </w:r>
    </w:p>
    <w:p w:rsidR="00244671" w:rsidRDefault="00244671" w:rsidP="00244671">
      <w:pPr>
        <w:rPr>
          <w:rFonts w:ascii="Times New Roman" w:hAnsi="Times New Roman" w:cs="Times New Roman"/>
          <w:sz w:val="24"/>
          <w:szCs w:val="24"/>
        </w:rPr>
      </w:pPr>
    </w:p>
    <w:p w:rsidR="00244671" w:rsidRPr="00244671" w:rsidRDefault="00244671" w:rsidP="00244671">
      <w:pPr>
        <w:ind w:firstLine="708"/>
        <w:jc w:val="both"/>
        <w:rPr>
          <w:rFonts w:ascii="Times New Roman" w:hAnsi="Times New Roman" w:cs="Times New Roman"/>
          <w:sz w:val="24"/>
          <w:szCs w:val="24"/>
        </w:rPr>
      </w:pPr>
      <w:r>
        <w:rPr>
          <w:rFonts w:ascii="Times New Roman" w:hAnsi="Times New Roman" w:cs="Times New Roman"/>
          <w:sz w:val="24"/>
          <w:szCs w:val="24"/>
        </w:rPr>
        <w:t>Ova Procedura</w:t>
      </w:r>
      <w:r w:rsidRPr="00244671">
        <w:rPr>
          <w:rFonts w:ascii="Times New Roman" w:hAnsi="Times New Roman" w:cs="Times New Roman"/>
          <w:sz w:val="24"/>
          <w:szCs w:val="24"/>
        </w:rPr>
        <w:t xml:space="preserve"> ima za cilj osigurati učinkovit sustav nadzora naplate prihoda Općine </w:t>
      </w:r>
      <w:r>
        <w:rPr>
          <w:rFonts w:ascii="Times New Roman" w:hAnsi="Times New Roman" w:cs="Times New Roman"/>
          <w:sz w:val="24"/>
          <w:szCs w:val="24"/>
        </w:rPr>
        <w:t>Bilice</w:t>
      </w:r>
      <w:r w:rsidRPr="00244671">
        <w:rPr>
          <w:rFonts w:ascii="Times New Roman" w:hAnsi="Times New Roman" w:cs="Times New Roman"/>
          <w:sz w:val="24"/>
          <w:szCs w:val="24"/>
        </w:rPr>
        <w:t xml:space="preserve">, a u cilju pravovremene naplate potraživanja za koje Općina </w:t>
      </w:r>
      <w:r>
        <w:rPr>
          <w:rFonts w:ascii="Times New Roman" w:hAnsi="Times New Roman" w:cs="Times New Roman"/>
          <w:sz w:val="24"/>
          <w:szCs w:val="24"/>
        </w:rPr>
        <w:t>Bilice</w:t>
      </w:r>
      <w:r w:rsidRPr="00244671">
        <w:rPr>
          <w:rFonts w:ascii="Times New Roman" w:hAnsi="Times New Roman" w:cs="Times New Roman"/>
          <w:sz w:val="24"/>
          <w:szCs w:val="24"/>
        </w:rPr>
        <w:t xml:space="preserve"> vodi analitičku evidenciju. </w:t>
      </w:r>
    </w:p>
    <w:p w:rsidR="00244671" w:rsidRDefault="00244671" w:rsidP="00244671">
      <w:pPr>
        <w:jc w:val="both"/>
        <w:rPr>
          <w:rFonts w:ascii="Times New Roman" w:hAnsi="Times New Roman" w:cs="Times New Roman"/>
          <w:sz w:val="24"/>
          <w:szCs w:val="24"/>
        </w:rPr>
      </w:pPr>
      <w:r w:rsidRPr="00244671">
        <w:rPr>
          <w:rFonts w:ascii="Times New Roman" w:hAnsi="Times New Roman" w:cs="Times New Roman"/>
          <w:sz w:val="24"/>
          <w:szCs w:val="24"/>
        </w:rPr>
        <w:tab/>
        <w:t xml:space="preserve"> </w:t>
      </w:r>
      <w:r>
        <w:rPr>
          <w:rFonts w:ascii="Times New Roman" w:hAnsi="Times New Roman" w:cs="Times New Roman"/>
          <w:sz w:val="24"/>
          <w:szCs w:val="24"/>
        </w:rPr>
        <w:t>Ovom Procedurom se utvrđuje naplata</w:t>
      </w:r>
      <w:r w:rsidRPr="00244671">
        <w:rPr>
          <w:rFonts w:ascii="Times New Roman" w:hAnsi="Times New Roman" w:cs="Times New Roman"/>
          <w:sz w:val="24"/>
          <w:szCs w:val="24"/>
        </w:rPr>
        <w:t xml:space="preserve"> prihoda, obračuna i naplate dospjelih nenaplaćenih potraživanja te postupak otpisa dospjelih nenaplaćenih potraživanja Općine</w:t>
      </w:r>
      <w:r>
        <w:rPr>
          <w:rFonts w:ascii="Times New Roman" w:hAnsi="Times New Roman" w:cs="Times New Roman"/>
          <w:sz w:val="24"/>
          <w:szCs w:val="24"/>
        </w:rPr>
        <w:t xml:space="preserve"> Bilice</w:t>
      </w:r>
      <w:r w:rsidRPr="00244671">
        <w:rPr>
          <w:rFonts w:ascii="Times New Roman" w:hAnsi="Times New Roman" w:cs="Times New Roman"/>
          <w:sz w:val="24"/>
          <w:szCs w:val="24"/>
        </w:rPr>
        <w:t xml:space="preserve">. </w:t>
      </w:r>
    </w:p>
    <w:p w:rsidR="00244671" w:rsidRDefault="00244671" w:rsidP="00244671">
      <w:pPr>
        <w:jc w:val="both"/>
        <w:rPr>
          <w:rFonts w:ascii="Times New Roman" w:hAnsi="Times New Roman" w:cs="Times New Roman"/>
          <w:sz w:val="24"/>
          <w:szCs w:val="24"/>
        </w:rPr>
      </w:pPr>
    </w:p>
    <w:p w:rsidR="00244671" w:rsidRPr="005B5801" w:rsidRDefault="00244671" w:rsidP="00244671">
      <w:pPr>
        <w:jc w:val="center"/>
        <w:rPr>
          <w:rFonts w:ascii="Times New Roman" w:hAnsi="Times New Roman" w:cs="Times New Roman"/>
          <w:b/>
          <w:sz w:val="24"/>
          <w:szCs w:val="24"/>
        </w:rPr>
      </w:pPr>
      <w:r w:rsidRPr="005B5801">
        <w:rPr>
          <w:rFonts w:ascii="Times New Roman" w:hAnsi="Times New Roman" w:cs="Times New Roman"/>
          <w:b/>
          <w:sz w:val="24"/>
          <w:szCs w:val="24"/>
        </w:rPr>
        <w:t>Članak 2.</w:t>
      </w:r>
    </w:p>
    <w:p w:rsidR="00244671" w:rsidRPr="005B5801" w:rsidRDefault="00244671" w:rsidP="00244671">
      <w:pPr>
        <w:jc w:val="center"/>
        <w:rPr>
          <w:rFonts w:ascii="Times New Roman" w:hAnsi="Times New Roman" w:cs="Times New Roman"/>
          <w:b/>
          <w:sz w:val="24"/>
          <w:szCs w:val="24"/>
        </w:rPr>
      </w:pPr>
    </w:p>
    <w:p w:rsidR="00244671" w:rsidRPr="00244671" w:rsidRDefault="00244671" w:rsidP="00244671">
      <w:pPr>
        <w:ind w:firstLine="708"/>
        <w:jc w:val="both"/>
        <w:rPr>
          <w:rFonts w:ascii="Times New Roman" w:hAnsi="Times New Roman" w:cs="Times New Roman"/>
          <w:sz w:val="24"/>
          <w:szCs w:val="24"/>
        </w:rPr>
      </w:pPr>
      <w:r w:rsidRPr="00244671">
        <w:rPr>
          <w:rFonts w:ascii="Times New Roman" w:hAnsi="Times New Roman" w:cs="Times New Roman"/>
          <w:sz w:val="24"/>
          <w:szCs w:val="24"/>
        </w:rPr>
        <w:t xml:space="preserve">Prihodi se utvrđuju i naplaćuju sukladno zakonskim propisima, općim i pojedinačnim aktima Općine Bilice. </w:t>
      </w:r>
    </w:p>
    <w:p w:rsidR="00244671" w:rsidRPr="00244671" w:rsidRDefault="00244671" w:rsidP="00244671">
      <w:pPr>
        <w:jc w:val="both"/>
        <w:rPr>
          <w:rFonts w:ascii="Times New Roman" w:hAnsi="Times New Roman" w:cs="Times New Roman"/>
          <w:sz w:val="24"/>
          <w:szCs w:val="24"/>
        </w:rPr>
      </w:pPr>
      <w:r w:rsidRPr="00244671">
        <w:rPr>
          <w:rFonts w:ascii="Times New Roman" w:hAnsi="Times New Roman" w:cs="Times New Roman"/>
          <w:sz w:val="24"/>
          <w:szCs w:val="24"/>
        </w:rPr>
        <w:tab/>
        <w:t xml:space="preserve">Dug je svaka dospjela, a nepodmirena obveza prema Općini Bilice, a koji je prihod proračuna Općine, osim onih s naslova javnih davanja (davanja utvrđena Općim poreznim zakonom). </w:t>
      </w:r>
    </w:p>
    <w:p w:rsidR="00244671" w:rsidRPr="00244671" w:rsidRDefault="00244671" w:rsidP="00244671">
      <w:pPr>
        <w:jc w:val="both"/>
        <w:rPr>
          <w:rFonts w:ascii="Times New Roman" w:hAnsi="Times New Roman" w:cs="Times New Roman"/>
          <w:sz w:val="24"/>
          <w:szCs w:val="24"/>
        </w:rPr>
      </w:pPr>
      <w:r w:rsidRPr="00244671">
        <w:rPr>
          <w:rFonts w:ascii="Times New Roman" w:hAnsi="Times New Roman" w:cs="Times New Roman"/>
          <w:sz w:val="24"/>
          <w:szCs w:val="24"/>
        </w:rPr>
        <w:tab/>
        <w:t xml:space="preserve">Potraživanje je svako potraživanje Općine Bilice koje je prihod proračuna Općine, a nadležno tijelo u Općini Bilice je Jedinstveni upravni odjel koji nalaže uplatu u proračun Općine i koji je odgovoran za potpunu i pravodobnu naplatu potraživanja iz svoje nadležnosti. </w:t>
      </w:r>
    </w:p>
    <w:p w:rsidR="00244671" w:rsidRDefault="00244671" w:rsidP="00244671">
      <w:pPr>
        <w:rPr>
          <w:rFonts w:ascii="Times New Roman" w:hAnsi="Times New Roman" w:cs="Times New Roman"/>
          <w:sz w:val="24"/>
          <w:szCs w:val="24"/>
        </w:rPr>
      </w:pPr>
    </w:p>
    <w:p w:rsidR="008C08F2" w:rsidRPr="005B5801" w:rsidRDefault="008C08F2" w:rsidP="008C08F2">
      <w:pPr>
        <w:jc w:val="center"/>
        <w:rPr>
          <w:rFonts w:ascii="Times New Roman" w:hAnsi="Times New Roman" w:cs="Times New Roman"/>
          <w:b/>
          <w:sz w:val="24"/>
          <w:szCs w:val="24"/>
        </w:rPr>
      </w:pPr>
      <w:r w:rsidRPr="005B5801">
        <w:rPr>
          <w:rFonts w:ascii="Times New Roman" w:hAnsi="Times New Roman" w:cs="Times New Roman"/>
          <w:b/>
          <w:sz w:val="24"/>
          <w:szCs w:val="24"/>
        </w:rPr>
        <w:t>Članak 3.</w:t>
      </w:r>
    </w:p>
    <w:p w:rsidR="008C08F2" w:rsidRDefault="008C08F2" w:rsidP="008C08F2">
      <w:pPr>
        <w:jc w:val="center"/>
        <w:rPr>
          <w:rFonts w:ascii="Times New Roman" w:hAnsi="Times New Roman" w:cs="Times New Roman"/>
          <w:sz w:val="24"/>
          <w:szCs w:val="24"/>
        </w:rPr>
      </w:pPr>
    </w:p>
    <w:p w:rsidR="008C08F2" w:rsidRPr="008C08F2" w:rsidRDefault="008C08F2" w:rsidP="008C08F2">
      <w:pPr>
        <w:ind w:firstLine="360"/>
        <w:jc w:val="both"/>
        <w:rPr>
          <w:rFonts w:ascii="Times New Roman" w:hAnsi="Times New Roman" w:cs="Times New Roman"/>
          <w:sz w:val="24"/>
          <w:szCs w:val="24"/>
        </w:rPr>
      </w:pPr>
      <w:r w:rsidRPr="008C08F2">
        <w:rPr>
          <w:rFonts w:ascii="Times New Roman" w:hAnsi="Times New Roman" w:cs="Times New Roman"/>
          <w:sz w:val="24"/>
          <w:szCs w:val="24"/>
        </w:rPr>
        <w:t xml:space="preserve">Vlastiti prihodi Općine Bilice su: </w:t>
      </w:r>
    </w:p>
    <w:p w:rsidR="008C08F2" w:rsidRPr="008C08F2" w:rsidRDefault="008C08F2" w:rsidP="008C08F2">
      <w:pPr>
        <w:numPr>
          <w:ilvl w:val="0"/>
          <w:numId w:val="1"/>
        </w:numPr>
        <w:jc w:val="both"/>
        <w:rPr>
          <w:rFonts w:ascii="Times New Roman" w:hAnsi="Times New Roman" w:cs="Times New Roman"/>
          <w:sz w:val="24"/>
          <w:szCs w:val="24"/>
        </w:rPr>
      </w:pPr>
      <w:r w:rsidRPr="008C08F2">
        <w:rPr>
          <w:rFonts w:ascii="Times New Roman" w:hAnsi="Times New Roman" w:cs="Times New Roman"/>
          <w:sz w:val="24"/>
          <w:szCs w:val="24"/>
        </w:rPr>
        <w:t>Stalni prihodi: komunalna naknada, komunalni doprinos, naknada za korištenje javne površine, naknada za koncesiju na pomorskom dobru, prihodi od iznajmljivanja i zakupa imovine, naknada za zadržavanje nezakonito izgrađenih zgrada u prostoru, i kazne za kršenje odredbi Odluke o komunalnom redu.</w:t>
      </w:r>
    </w:p>
    <w:p w:rsidR="008C08F2" w:rsidRPr="008C08F2" w:rsidRDefault="008C08F2" w:rsidP="008C08F2">
      <w:pPr>
        <w:numPr>
          <w:ilvl w:val="0"/>
          <w:numId w:val="1"/>
        </w:numPr>
        <w:jc w:val="both"/>
        <w:rPr>
          <w:rFonts w:ascii="Times New Roman" w:hAnsi="Times New Roman" w:cs="Times New Roman"/>
          <w:sz w:val="24"/>
          <w:szCs w:val="24"/>
        </w:rPr>
      </w:pPr>
      <w:r w:rsidRPr="008C08F2">
        <w:rPr>
          <w:rFonts w:ascii="Times New Roman" w:hAnsi="Times New Roman" w:cs="Times New Roman"/>
          <w:sz w:val="24"/>
          <w:szCs w:val="24"/>
        </w:rPr>
        <w:lastRenderedPageBreak/>
        <w:t>Povremeni prihodi: Kamate za depozite po viđenju, prihodi od zateznih kamata i prihodi od prodaje imovine, prihodi na temelju ugovorenih obaveza, ostali prihodi od nefinancijske imovine.</w:t>
      </w:r>
    </w:p>
    <w:p w:rsidR="008C08F2" w:rsidRPr="00244671" w:rsidRDefault="008C08F2" w:rsidP="008C08F2">
      <w:pPr>
        <w:rPr>
          <w:rFonts w:ascii="Times New Roman" w:hAnsi="Times New Roman" w:cs="Times New Roman"/>
          <w:sz w:val="24"/>
          <w:szCs w:val="24"/>
        </w:rPr>
      </w:pPr>
    </w:p>
    <w:p w:rsidR="008C08F2" w:rsidRPr="005B5801" w:rsidRDefault="008C08F2" w:rsidP="008C08F2">
      <w:pPr>
        <w:jc w:val="center"/>
        <w:rPr>
          <w:rFonts w:ascii="Times New Roman" w:hAnsi="Times New Roman" w:cs="Times New Roman"/>
          <w:b/>
          <w:sz w:val="24"/>
          <w:szCs w:val="24"/>
        </w:rPr>
      </w:pPr>
      <w:r w:rsidRPr="005B5801">
        <w:rPr>
          <w:rFonts w:ascii="Times New Roman" w:hAnsi="Times New Roman" w:cs="Times New Roman"/>
          <w:b/>
          <w:sz w:val="24"/>
          <w:szCs w:val="24"/>
        </w:rPr>
        <w:t>Članak 4.</w:t>
      </w:r>
    </w:p>
    <w:p w:rsidR="008C08F2" w:rsidRDefault="008C08F2" w:rsidP="008C08F2">
      <w:pPr>
        <w:jc w:val="center"/>
        <w:rPr>
          <w:rFonts w:ascii="Times New Roman" w:hAnsi="Times New Roman" w:cs="Times New Roman"/>
          <w:sz w:val="24"/>
          <w:szCs w:val="24"/>
        </w:rPr>
      </w:pPr>
    </w:p>
    <w:p w:rsidR="008C08F2" w:rsidRDefault="008C08F2" w:rsidP="008C08F2">
      <w:pPr>
        <w:ind w:firstLine="708"/>
        <w:jc w:val="both"/>
        <w:rPr>
          <w:rFonts w:ascii="Times New Roman" w:hAnsi="Times New Roman" w:cs="Times New Roman"/>
          <w:sz w:val="24"/>
          <w:szCs w:val="24"/>
        </w:rPr>
      </w:pPr>
      <w:r w:rsidRPr="008C08F2">
        <w:rPr>
          <w:rFonts w:ascii="Times New Roman" w:hAnsi="Times New Roman" w:cs="Times New Roman"/>
          <w:sz w:val="24"/>
          <w:szCs w:val="24"/>
        </w:rPr>
        <w:t>Mjere naplate dospjelih, a nenaplaćenih potraživanja i</w:t>
      </w:r>
      <w:r>
        <w:rPr>
          <w:rFonts w:ascii="Times New Roman" w:hAnsi="Times New Roman" w:cs="Times New Roman"/>
          <w:sz w:val="24"/>
          <w:szCs w:val="24"/>
        </w:rPr>
        <w:t>z članka 3. stavak 1. ove Procedure</w:t>
      </w:r>
      <w:r w:rsidRPr="008C08F2">
        <w:rPr>
          <w:rFonts w:ascii="Times New Roman" w:hAnsi="Times New Roman" w:cs="Times New Roman"/>
          <w:sz w:val="24"/>
          <w:szCs w:val="24"/>
        </w:rPr>
        <w:t xml:space="preserve"> obuhvaćaju slijedeće radnje: pismena opomena, mogućnost obročne otplate, naplata putem instrumenta osiguranja plaćanja i pokretanje ovršnog postupka radi naplate potraživanja.</w:t>
      </w:r>
    </w:p>
    <w:p w:rsidR="008C08F2" w:rsidRDefault="008C08F2" w:rsidP="008C08F2">
      <w:pPr>
        <w:jc w:val="both"/>
        <w:rPr>
          <w:rFonts w:ascii="Times New Roman" w:hAnsi="Times New Roman" w:cs="Times New Roman"/>
          <w:sz w:val="24"/>
          <w:szCs w:val="24"/>
        </w:rPr>
      </w:pPr>
    </w:p>
    <w:p w:rsidR="008C08F2" w:rsidRPr="005B5801" w:rsidRDefault="008C08F2" w:rsidP="008C08F2">
      <w:pPr>
        <w:jc w:val="center"/>
        <w:rPr>
          <w:rFonts w:ascii="Times New Roman" w:hAnsi="Times New Roman" w:cs="Times New Roman"/>
          <w:b/>
          <w:sz w:val="24"/>
          <w:szCs w:val="24"/>
        </w:rPr>
      </w:pPr>
      <w:r w:rsidRPr="005B5801">
        <w:rPr>
          <w:rFonts w:ascii="Times New Roman" w:hAnsi="Times New Roman" w:cs="Times New Roman"/>
          <w:b/>
          <w:sz w:val="24"/>
          <w:szCs w:val="24"/>
        </w:rPr>
        <w:t>Članak 5.</w:t>
      </w:r>
    </w:p>
    <w:p w:rsidR="008C08F2" w:rsidRDefault="008C08F2" w:rsidP="008C08F2">
      <w:pPr>
        <w:jc w:val="center"/>
        <w:rPr>
          <w:rFonts w:ascii="Times New Roman" w:hAnsi="Times New Roman" w:cs="Times New Roman"/>
          <w:sz w:val="24"/>
          <w:szCs w:val="24"/>
        </w:rPr>
      </w:pPr>
    </w:p>
    <w:p w:rsidR="008C08F2" w:rsidRPr="008C08F2" w:rsidRDefault="008C08F2" w:rsidP="008C08F2">
      <w:pPr>
        <w:ind w:firstLine="708"/>
        <w:rPr>
          <w:rFonts w:ascii="Times New Roman" w:hAnsi="Times New Roman" w:cs="Times New Roman"/>
          <w:sz w:val="24"/>
          <w:szCs w:val="24"/>
        </w:rPr>
      </w:pPr>
      <w:r w:rsidRPr="008C08F2">
        <w:rPr>
          <w:rFonts w:ascii="Times New Roman" w:hAnsi="Times New Roman" w:cs="Times New Roman"/>
          <w:sz w:val="24"/>
          <w:szCs w:val="24"/>
        </w:rPr>
        <w:t>Postupak obračuna i naplate općinskih prihoda vrši se na slijedeći način:</w:t>
      </w:r>
    </w:p>
    <w:p w:rsidR="008C08F2" w:rsidRDefault="008C08F2" w:rsidP="008C08F2">
      <w:pPr>
        <w:rPr>
          <w:rFonts w:ascii="Times New Roman" w:hAnsi="Times New Roman" w:cs="Times New Roman"/>
          <w:sz w:val="24"/>
          <w:szCs w:val="24"/>
        </w:rPr>
      </w:pPr>
    </w:p>
    <w:tbl>
      <w:tblPr>
        <w:tblStyle w:val="Reetkatablice"/>
        <w:tblW w:w="0" w:type="auto"/>
        <w:tblLook w:val="01E0" w:firstRow="1" w:lastRow="1" w:firstColumn="1" w:lastColumn="1" w:noHBand="0" w:noVBand="0"/>
      </w:tblPr>
      <w:tblGrid>
        <w:gridCol w:w="826"/>
        <w:gridCol w:w="2430"/>
        <w:gridCol w:w="1938"/>
        <w:gridCol w:w="2025"/>
        <w:gridCol w:w="1843"/>
      </w:tblGrid>
      <w:tr w:rsidR="009B7113" w:rsidRPr="00FA6DDC" w:rsidTr="005B5801">
        <w:tc>
          <w:tcPr>
            <w:tcW w:w="826" w:type="dxa"/>
          </w:tcPr>
          <w:p w:rsidR="009B7113" w:rsidRPr="009B7113" w:rsidRDefault="009B7113" w:rsidP="00AD561F">
            <w:pPr>
              <w:jc w:val="center"/>
              <w:rPr>
                <w:rFonts w:ascii="Times New Roman" w:hAnsi="Times New Roman" w:cs="Times New Roman"/>
                <w:b/>
                <w:sz w:val="22"/>
                <w:szCs w:val="22"/>
              </w:rPr>
            </w:pPr>
            <w:r w:rsidRPr="009B7113">
              <w:rPr>
                <w:rFonts w:ascii="Times New Roman" w:hAnsi="Times New Roman" w:cs="Times New Roman"/>
                <w:b/>
                <w:sz w:val="22"/>
                <w:szCs w:val="22"/>
              </w:rPr>
              <w:t>RED.</w:t>
            </w:r>
          </w:p>
          <w:p w:rsidR="009B7113" w:rsidRPr="009B7113" w:rsidRDefault="009B7113" w:rsidP="00AD561F">
            <w:pPr>
              <w:jc w:val="center"/>
              <w:rPr>
                <w:rFonts w:ascii="Times New Roman" w:hAnsi="Times New Roman" w:cs="Times New Roman"/>
                <w:b/>
                <w:sz w:val="22"/>
                <w:szCs w:val="22"/>
              </w:rPr>
            </w:pPr>
            <w:r w:rsidRPr="009B7113">
              <w:rPr>
                <w:rFonts w:ascii="Times New Roman" w:hAnsi="Times New Roman" w:cs="Times New Roman"/>
                <w:b/>
                <w:sz w:val="22"/>
                <w:szCs w:val="22"/>
              </w:rPr>
              <w:t>BROJ</w:t>
            </w:r>
          </w:p>
        </w:tc>
        <w:tc>
          <w:tcPr>
            <w:tcW w:w="2430" w:type="dxa"/>
          </w:tcPr>
          <w:p w:rsidR="009B7113" w:rsidRPr="009B7113" w:rsidRDefault="009B7113" w:rsidP="00AD561F">
            <w:pPr>
              <w:jc w:val="center"/>
              <w:rPr>
                <w:rFonts w:ascii="Times New Roman" w:hAnsi="Times New Roman" w:cs="Times New Roman"/>
                <w:b/>
                <w:sz w:val="22"/>
                <w:szCs w:val="22"/>
              </w:rPr>
            </w:pPr>
            <w:r w:rsidRPr="009B7113">
              <w:rPr>
                <w:rFonts w:ascii="Times New Roman" w:hAnsi="Times New Roman" w:cs="Times New Roman"/>
                <w:b/>
                <w:sz w:val="22"/>
                <w:szCs w:val="22"/>
              </w:rPr>
              <w:t>AKTIVNOST</w:t>
            </w:r>
          </w:p>
        </w:tc>
        <w:tc>
          <w:tcPr>
            <w:tcW w:w="1938" w:type="dxa"/>
          </w:tcPr>
          <w:p w:rsidR="009B7113" w:rsidRPr="009B7113" w:rsidRDefault="009B7113" w:rsidP="00AD561F">
            <w:pPr>
              <w:jc w:val="center"/>
              <w:rPr>
                <w:rFonts w:ascii="Times New Roman" w:hAnsi="Times New Roman" w:cs="Times New Roman"/>
                <w:b/>
                <w:sz w:val="22"/>
                <w:szCs w:val="22"/>
              </w:rPr>
            </w:pPr>
            <w:r w:rsidRPr="009B7113">
              <w:rPr>
                <w:rFonts w:ascii="Times New Roman" w:hAnsi="Times New Roman" w:cs="Times New Roman"/>
                <w:b/>
                <w:sz w:val="22"/>
                <w:szCs w:val="22"/>
              </w:rPr>
              <w:t>IZVRŠENJE</w:t>
            </w:r>
          </w:p>
        </w:tc>
        <w:tc>
          <w:tcPr>
            <w:tcW w:w="2025" w:type="dxa"/>
          </w:tcPr>
          <w:p w:rsidR="009B7113" w:rsidRPr="009B7113" w:rsidRDefault="009B7113" w:rsidP="00AD561F">
            <w:pPr>
              <w:jc w:val="center"/>
              <w:rPr>
                <w:rFonts w:ascii="Times New Roman" w:hAnsi="Times New Roman" w:cs="Times New Roman"/>
                <w:b/>
                <w:sz w:val="22"/>
                <w:szCs w:val="22"/>
              </w:rPr>
            </w:pPr>
            <w:r w:rsidRPr="009B7113">
              <w:rPr>
                <w:rFonts w:ascii="Times New Roman" w:hAnsi="Times New Roman" w:cs="Times New Roman"/>
                <w:b/>
                <w:sz w:val="22"/>
                <w:szCs w:val="22"/>
              </w:rPr>
              <w:t>ROK</w:t>
            </w:r>
          </w:p>
        </w:tc>
        <w:tc>
          <w:tcPr>
            <w:tcW w:w="1843" w:type="dxa"/>
          </w:tcPr>
          <w:p w:rsidR="009B7113" w:rsidRPr="009B7113" w:rsidRDefault="009B7113" w:rsidP="00AD561F">
            <w:pPr>
              <w:jc w:val="center"/>
              <w:rPr>
                <w:rFonts w:ascii="Times New Roman" w:hAnsi="Times New Roman" w:cs="Times New Roman"/>
                <w:b/>
                <w:sz w:val="22"/>
                <w:szCs w:val="22"/>
              </w:rPr>
            </w:pPr>
            <w:r w:rsidRPr="009B7113">
              <w:rPr>
                <w:rFonts w:ascii="Times New Roman" w:hAnsi="Times New Roman" w:cs="Times New Roman"/>
                <w:b/>
                <w:sz w:val="22"/>
                <w:szCs w:val="22"/>
              </w:rPr>
              <w:t>DOKUMENTI</w:t>
            </w:r>
          </w:p>
        </w:tc>
      </w:tr>
      <w:tr w:rsidR="009B7113" w:rsidRPr="00FA6DDC" w:rsidTr="005B5801">
        <w:tc>
          <w:tcPr>
            <w:tcW w:w="826" w:type="dxa"/>
          </w:tcPr>
          <w:p w:rsidR="009B7113" w:rsidRPr="009B7113" w:rsidRDefault="009B7113" w:rsidP="00AD561F">
            <w:pPr>
              <w:jc w:val="center"/>
              <w:rPr>
                <w:rFonts w:ascii="Times New Roman" w:hAnsi="Times New Roman" w:cs="Times New Roman"/>
                <w:b/>
                <w:sz w:val="22"/>
                <w:szCs w:val="22"/>
              </w:rPr>
            </w:pPr>
            <w:r w:rsidRPr="009B7113">
              <w:rPr>
                <w:rFonts w:ascii="Times New Roman" w:hAnsi="Times New Roman" w:cs="Times New Roman"/>
                <w:b/>
                <w:sz w:val="22"/>
                <w:szCs w:val="22"/>
              </w:rPr>
              <w:t>1.</w:t>
            </w:r>
          </w:p>
        </w:tc>
        <w:tc>
          <w:tcPr>
            <w:tcW w:w="2430"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Prikupljanje podataka potrebnih za izdavanje:</w:t>
            </w:r>
          </w:p>
          <w:p w:rsidR="009B7113" w:rsidRPr="009B7113" w:rsidRDefault="009B7113" w:rsidP="009B7113">
            <w:pPr>
              <w:numPr>
                <w:ilvl w:val="0"/>
                <w:numId w:val="3"/>
              </w:numPr>
              <w:rPr>
                <w:rFonts w:ascii="Times New Roman" w:hAnsi="Times New Roman" w:cs="Times New Roman"/>
                <w:sz w:val="22"/>
                <w:szCs w:val="22"/>
              </w:rPr>
            </w:pPr>
            <w:r w:rsidRPr="009B7113">
              <w:rPr>
                <w:rFonts w:ascii="Times New Roman" w:hAnsi="Times New Roman" w:cs="Times New Roman"/>
                <w:sz w:val="22"/>
                <w:szCs w:val="22"/>
              </w:rPr>
              <w:t>računa</w:t>
            </w:r>
          </w:p>
          <w:p w:rsidR="009B7113" w:rsidRPr="009B7113" w:rsidRDefault="009B7113" w:rsidP="009B7113">
            <w:pPr>
              <w:numPr>
                <w:ilvl w:val="0"/>
                <w:numId w:val="3"/>
              </w:numPr>
              <w:rPr>
                <w:rFonts w:ascii="Times New Roman" w:hAnsi="Times New Roman" w:cs="Times New Roman"/>
                <w:sz w:val="22"/>
                <w:szCs w:val="22"/>
              </w:rPr>
            </w:pPr>
            <w:r w:rsidRPr="009B7113">
              <w:rPr>
                <w:rFonts w:ascii="Times New Roman" w:hAnsi="Times New Roman" w:cs="Times New Roman"/>
                <w:sz w:val="22"/>
                <w:szCs w:val="22"/>
              </w:rPr>
              <w:t>rješenja</w:t>
            </w:r>
          </w:p>
        </w:tc>
        <w:tc>
          <w:tcPr>
            <w:tcW w:w="1938"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Pročelnik JUO, računovodstvo,</w:t>
            </w:r>
            <w:r>
              <w:rPr>
                <w:rFonts w:ascii="Times New Roman" w:hAnsi="Times New Roman" w:cs="Times New Roman"/>
                <w:sz w:val="22"/>
                <w:szCs w:val="22"/>
              </w:rPr>
              <w:t xml:space="preserve"> komunalni referent</w:t>
            </w:r>
          </w:p>
        </w:tc>
        <w:tc>
          <w:tcPr>
            <w:tcW w:w="2025"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Kontinuirano tijekom godine</w:t>
            </w:r>
          </w:p>
        </w:tc>
        <w:tc>
          <w:tcPr>
            <w:tcW w:w="1843"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Zahtjevi, rješenja, zamolbe, zapisnici i sl.</w:t>
            </w:r>
          </w:p>
        </w:tc>
      </w:tr>
      <w:tr w:rsidR="009B7113" w:rsidRPr="00FA6DDC" w:rsidTr="005B5801">
        <w:tc>
          <w:tcPr>
            <w:tcW w:w="826" w:type="dxa"/>
          </w:tcPr>
          <w:p w:rsidR="009B7113" w:rsidRPr="009B7113" w:rsidRDefault="009B7113" w:rsidP="00AD561F">
            <w:pPr>
              <w:jc w:val="center"/>
              <w:rPr>
                <w:rFonts w:ascii="Times New Roman" w:hAnsi="Times New Roman" w:cs="Times New Roman"/>
                <w:b/>
                <w:sz w:val="22"/>
                <w:szCs w:val="22"/>
              </w:rPr>
            </w:pPr>
            <w:r w:rsidRPr="009B7113">
              <w:rPr>
                <w:rFonts w:ascii="Times New Roman" w:hAnsi="Times New Roman" w:cs="Times New Roman"/>
                <w:b/>
                <w:sz w:val="22"/>
                <w:szCs w:val="22"/>
              </w:rPr>
              <w:t>2.</w:t>
            </w:r>
          </w:p>
        </w:tc>
        <w:tc>
          <w:tcPr>
            <w:tcW w:w="2430"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Izdavanje rješenja za naplatu komunalnog doprinosa, komunalne naknade i ostalih općinskih prihoda</w:t>
            </w:r>
          </w:p>
        </w:tc>
        <w:tc>
          <w:tcPr>
            <w:tcW w:w="1938"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Pročelnik JUO, računovodstvo</w:t>
            </w:r>
          </w:p>
        </w:tc>
        <w:tc>
          <w:tcPr>
            <w:tcW w:w="2025"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Komunalna naknada do 31.03., komunalni doprinos i sl. kontinuirano tijekom cijele godine</w:t>
            </w:r>
          </w:p>
        </w:tc>
        <w:tc>
          <w:tcPr>
            <w:tcW w:w="1843"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Rješenja</w:t>
            </w:r>
          </w:p>
        </w:tc>
      </w:tr>
      <w:tr w:rsidR="009B7113" w:rsidRPr="00FA6DDC" w:rsidTr="005B5801">
        <w:tc>
          <w:tcPr>
            <w:tcW w:w="826" w:type="dxa"/>
          </w:tcPr>
          <w:p w:rsidR="009B7113" w:rsidRPr="009B7113" w:rsidRDefault="009B7113" w:rsidP="00AD561F">
            <w:pPr>
              <w:jc w:val="center"/>
              <w:rPr>
                <w:rFonts w:ascii="Times New Roman" w:hAnsi="Times New Roman" w:cs="Times New Roman"/>
                <w:b/>
                <w:sz w:val="22"/>
                <w:szCs w:val="22"/>
              </w:rPr>
            </w:pPr>
            <w:r w:rsidRPr="009B7113">
              <w:rPr>
                <w:rFonts w:ascii="Times New Roman" w:hAnsi="Times New Roman" w:cs="Times New Roman"/>
                <w:b/>
                <w:sz w:val="22"/>
                <w:szCs w:val="22"/>
              </w:rPr>
              <w:t>3.</w:t>
            </w:r>
          </w:p>
        </w:tc>
        <w:tc>
          <w:tcPr>
            <w:tcW w:w="2430"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Izdavanje računa/uplatnica za komunalnu naknadu, komunalni doprinos te ostalih općinskih poreza</w:t>
            </w:r>
          </w:p>
        </w:tc>
        <w:tc>
          <w:tcPr>
            <w:tcW w:w="1938"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 xml:space="preserve">Računovodstvo </w:t>
            </w:r>
          </w:p>
        </w:tc>
        <w:tc>
          <w:tcPr>
            <w:tcW w:w="2025"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Kvartalno, mjesečno</w:t>
            </w:r>
          </w:p>
        </w:tc>
        <w:tc>
          <w:tcPr>
            <w:tcW w:w="1843"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Uplatnice</w:t>
            </w:r>
          </w:p>
        </w:tc>
      </w:tr>
      <w:tr w:rsidR="009B7113" w:rsidRPr="00FA6DDC" w:rsidTr="005B5801">
        <w:tc>
          <w:tcPr>
            <w:tcW w:w="826" w:type="dxa"/>
          </w:tcPr>
          <w:p w:rsidR="009B7113" w:rsidRPr="009B7113" w:rsidRDefault="009B7113" w:rsidP="00AD561F">
            <w:pPr>
              <w:jc w:val="center"/>
              <w:rPr>
                <w:rFonts w:ascii="Times New Roman" w:hAnsi="Times New Roman" w:cs="Times New Roman"/>
                <w:b/>
                <w:sz w:val="22"/>
                <w:szCs w:val="22"/>
              </w:rPr>
            </w:pPr>
            <w:r w:rsidRPr="009B7113">
              <w:rPr>
                <w:rFonts w:ascii="Times New Roman" w:hAnsi="Times New Roman" w:cs="Times New Roman"/>
                <w:b/>
                <w:sz w:val="22"/>
                <w:szCs w:val="22"/>
              </w:rPr>
              <w:t>4.</w:t>
            </w:r>
          </w:p>
        </w:tc>
        <w:tc>
          <w:tcPr>
            <w:tcW w:w="2430"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Kontrola potpunosti i točnosti podataka</w:t>
            </w:r>
          </w:p>
        </w:tc>
        <w:tc>
          <w:tcPr>
            <w:tcW w:w="1938"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Pročelnik JUO, računovod</w:t>
            </w:r>
            <w:r>
              <w:rPr>
                <w:rFonts w:ascii="Times New Roman" w:hAnsi="Times New Roman" w:cs="Times New Roman"/>
                <w:sz w:val="22"/>
                <w:szCs w:val="22"/>
              </w:rPr>
              <w:t>stvo, komunalni referent</w:t>
            </w:r>
          </w:p>
        </w:tc>
        <w:tc>
          <w:tcPr>
            <w:tcW w:w="2025"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mjesečno</w:t>
            </w:r>
          </w:p>
        </w:tc>
        <w:tc>
          <w:tcPr>
            <w:tcW w:w="1843" w:type="dxa"/>
          </w:tcPr>
          <w:p w:rsidR="009B7113" w:rsidRPr="009B7113" w:rsidRDefault="009B7113" w:rsidP="00AD561F">
            <w:pPr>
              <w:rPr>
                <w:rFonts w:ascii="Times New Roman" w:hAnsi="Times New Roman" w:cs="Times New Roman"/>
                <w:sz w:val="22"/>
                <w:szCs w:val="22"/>
              </w:rPr>
            </w:pPr>
          </w:p>
        </w:tc>
      </w:tr>
      <w:tr w:rsidR="009B7113" w:rsidRPr="00FA6DDC" w:rsidTr="005B5801">
        <w:tc>
          <w:tcPr>
            <w:tcW w:w="826" w:type="dxa"/>
          </w:tcPr>
          <w:p w:rsidR="009B7113" w:rsidRPr="009B7113" w:rsidRDefault="009B7113" w:rsidP="00AD561F">
            <w:pPr>
              <w:jc w:val="center"/>
              <w:rPr>
                <w:rFonts w:ascii="Times New Roman" w:hAnsi="Times New Roman" w:cs="Times New Roman"/>
                <w:b/>
                <w:sz w:val="22"/>
                <w:szCs w:val="22"/>
              </w:rPr>
            </w:pPr>
            <w:r w:rsidRPr="009B7113">
              <w:rPr>
                <w:rFonts w:ascii="Times New Roman" w:hAnsi="Times New Roman" w:cs="Times New Roman"/>
                <w:b/>
                <w:sz w:val="22"/>
                <w:szCs w:val="22"/>
              </w:rPr>
              <w:t>5.</w:t>
            </w:r>
          </w:p>
        </w:tc>
        <w:tc>
          <w:tcPr>
            <w:tcW w:w="2430"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Unos podataka u sustav (knjiženje izlaznih računa u salda kontima i glavnoj knjizi)</w:t>
            </w:r>
          </w:p>
        </w:tc>
        <w:tc>
          <w:tcPr>
            <w:tcW w:w="1938"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Računovodstvo</w:t>
            </w:r>
          </w:p>
        </w:tc>
        <w:tc>
          <w:tcPr>
            <w:tcW w:w="2025"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Dnevno</w:t>
            </w:r>
          </w:p>
        </w:tc>
        <w:tc>
          <w:tcPr>
            <w:tcW w:w="1843"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Knjigovodstvene kartice</w:t>
            </w:r>
          </w:p>
        </w:tc>
      </w:tr>
      <w:tr w:rsidR="009B7113" w:rsidRPr="00FA6DDC" w:rsidTr="005B5801">
        <w:tc>
          <w:tcPr>
            <w:tcW w:w="826" w:type="dxa"/>
          </w:tcPr>
          <w:p w:rsidR="009B7113" w:rsidRPr="009B7113" w:rsidRDefault="009B7113" w:rsidP="00AD561F">
            <w:pPr>
              <w:jc w:val="center"/>
              <w:rPr>
                <w:rFonts w:ascii="Times New Roman" w:hAnsi="Times New Roman" w:cs="Times New Roman"/>
                <w:b/>
                <w:sz w:val="22"/>
                <w:szCs w:val="22"/>
              </w:rPr>
            </w:pPr>
            <w:r w:rsidRPr="009B7113">
              <w:rPr>
                <w:rFonts w:ascii="Times New Roman" w:hAnsi="Times New Roman" w:cs="Times New Roman"/>
                <w:b/>
                <w:sz w:val="22"/>
                <w:szCs w:val="22"/>
              </w:rPr>
              <w:t>6.</w:t>
            </w:r>
          </w:p>
        </w:tc>
        <w:tc>
          <w:tcPr>
            <w:tcW w:w="2430"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Kontrola točnosti podataka</w:t>
            </w:r>
          </w:p>
          <w:p w:rsidR="009B7113" w:rsidRPr="009B7113" w:rsidRDefault="009B7113" w:rsidP="00AD561F">
            <w:pPr>
              <w:rPr>
                <w:rFonts w:ascii="Times New Roman" w:hAnsi="Times New Roman" w:cs="Times New Roman"/>
                <w:sz w:val="22"/>
                <w:szCs w:val="22"/>
              </w:rPr>
            </w:pPr>
          </w:p>
        </w:tc>
        <w:tc>
          <w:tcPr>
            <w:tcW w:w="1938"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Računovodstvo</w:t>
            </w:r>
          </w:p>
        </w:tc>
        <w:tc>
          <w:tcPr>
            <w:tcW w:w="2025"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 xml:space="preserve">Dnevno </w:t>
            </w:r>
          </w:p>
        </w:tc>
        <w:tc>
          <w:tcPr>
            <w:tcW w:w="1843" w:type="dxa"/>
          </w:tcPr>
          <w:p w:rsidR="009B7113" w:rsidRPr="009B7113" w:rsidRDefault="009B7113" w:rsidP="00AD561F">
            <w:pPr>
              <w:rPr>
                <w:rFonts w:ascii="Times New Roman" w:hAnsi="Times New Roman" w:cs="Times New Roman"/>
                <w:sz w:val="22"/>
                <w:szCs w:val="22"/>
              </w:rPr>
            </w:pPr>
          </w:p>
        </w:tc>
      </w:tr>
      <w:tr w:rsidR="009B7113" w:rsidRPr="00FA6DDC" w:rsidTr="005B5801">
        <w:tc>
          <w:tcPr>
            <w:tcW w:w="826" w:type="dxa"/>
          </w:tcPr>
          <w:p w:rsidR="009B7113" w:rsidRPr="009B7113" w:rsidRDefault="009B7113" w:rsidP="00AD561F">
            <w:pPr>
              <w:jc w:val="center"/>
              <w:rPr>
                <w:rFonts w:ascii="Times New Roman" w:hAnsi="Times New Roman" w:cs="Times New Roman"/>
                <w:b/>
                <w:sz w:val="22"/>
                <w:szCs w:val="22"/>
              </w:rPr>
            </w:pPr>
            <w:r w:rsidRPr="009B7113">
              <w:rPr>
                <w:rFonts w:ascii="Times New Roman" w:hAnsi="Times New Roman" w:cs="Times New Roman"/>
                <w:b/>
                <w:sz w:val="22"/>
                <w:szCs w:val="22"/>
              </w:rPr>
              <w:t>7.</w:t>
            </w:r>
          </w:p>
        </w:tc>
        <w:tc>
          <w:tcPr>
            <w:tcW w:w="2430"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Unos podataka u sustav (evidentiranje naplaćenih prihoda u glavnoj knjizi i salda kontima)</w:t>
            </w:r>
          </w:p>
        </w:tc>
        <w:tc>
          <w:tcPr>
            <w:tcW w:w="1938"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Računovodstvo</w:t>
            </w:r>
          </w:p>
        </w:tc>
        <w:tc>
          <w:tcPr>
            <w:tcW w:w="2025"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Dnevno</w:t>
            </w:r>
          </w:p>
        </w:tc>
        <w:tc>
          <w:tcPr>
            <w:tcW w:w="1843"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Knjigovodstvene kartice</w:t>
            </w:r>
          </w:p>
        </w:tc>
      </w:tr>
      <w:tr w:rsidR="009B7113" w:rsidRPr="00FA6DDC" w:rsidTr="005B5801">
        <w:tc>
          <w:tcPr>
            <w:tcW w:w="826" w:type="dxa"/>
          </w:tcPr>
          <w:p w:rsidR="009B7113" w:rsidRPr="009B7113" w:rsidRDefault="009B7113" w:rsidP="00AD561F">
            <w:pPr>
              <w:jc w:val="center"/>
              <w:rPr>
                <w:rFonts w:ascii="Times New Roman" w:hAnsi="Times New Roman" w:cs="Times New Roman"/>
                <w:b/>
                <w:sz w:val="22"/>
                <w:szCs w:val="22"/>
              </w:rPr>
            </w:pPr>
            <w:r w:rsidRPr="009B7113">
              <w:rPr>
                <w:rFonts w:ascii="Times New Roman" w:hAnsi="Times New Roman" w:cs="Times New Roman"/>
                <w:b/>
                <w:sz w:val="22"/>
                <w:szCs w:val="22"/>
              </w:rPr>
              <w:t>8.</w:t>
            </w:r>
          </w:p>
        </w:tc>
        <w:tc>
          <w:tcPr>
            <w:tcW w:w="2430"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Praćenje naplate prihoda (analitika)</w:t>
            </w:r>
          </w:p>
        </w:tc>
        <w:tc>
          <w:tcPr>
            <w:tcW w:w="1938"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Načelnik, pročelnik JUO, računovodstvo</w:t>
            </w:r>
          </w:p>
        </w:tc>
        <w:tc>
          <w:tcPr>
            <w:tcW w:w="2025"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Dnevno</w:t>
            </w:r>
          </w:p>
        </w:tc>
        <w:tc>
          <w:tcPr>
            <w:tcW w:w="1843"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Izvadak po računu, kartica subjekta</w:t>
            </w:r>
          </w:p>
        </w:tc>
      </w:tr>
      <w:tr w:rsidR="009B7113" w:rsidRPr="00FA6DDC" w:rsidTr="005B5801">
        <w:tc>
          <w:tcPr>
            <w:tcW w:w="826" w:type="dxa"/>
          </w:tcPr>
          <w:p w:rsidR="009B7113" w:rsidRPr="009B7113" w:rsidRDefault="009B7113" w:rsidP="00AD561F">
            <w:pPr>
              <w:jc w:val="center"/>
              <w:rPr>
                <w:rFonts w:ascii="Times New Roman" w:hAnsi="Times New Roman" w:cs="Times New Roman"/>
                <w:b/>
                <w:sz w:val="22"/>
                <w:szCs w:val="22"/>
              </w:rPr>
            </w:pPr>
            <w:r w:rsidRPr="009B7113">
              <w:rPr>
                <w:rFonts w:ascii="Times New Roman" w:hAnsi="Times New Roman" w:cs="Times New Roman"/>
                <w:b/>
                <w:sz w:val="22"/>
                <w:szCs w:val="22"/>
              </w:rPr>
              <w:t>9.</w:t>
            </w:r>
          </w:p>
        </w:tc>
        <w:tc>
          <w:tcPr>
            <w:tcW w:w="2430"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 xml:space="preserve">Provjera aktivnosti dužnika pravne osobe, izdavanje opomena te po </w:t>
            </w:r>
            <w:r w:rsidRPr="009B7113">
              <w:rPr>
                <w:rFonts w:ascii="Times New Roman" w:hAnsi="Times New Roman" w:cs="Times New Roman"/>
                <w:sz w:val="22"/>
                <w:szCs w:val="22"/>
              </w:rPr>
              <w:lastRenderedPageBreak/>
              <w:t>potrebi prijava tražbine u stečajnom postupku</w:t>
            </w:r>
          </w:p>
        </w:tc>
        <w:tc>
          <w:tcPr>
            <w:tcW w:w="1938"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lastRenderedPageBreak/>
              <w:t>Računovodstvo</w:t>
            </w:r>
          </w:p>
        </w:tc>
        <w:tc>
          <w:tcPr>
            <w:tcW w:w="2025"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Sukcesivno tije</w:t>
            </w:r>
            <w:r>
              <w:rPr>
                <w:rFonts w:ascii="Times New Roman" w:hAnsi="Times New Roman" w:cs="Times New Roman"/>
                <w:sz w:val="22"/>
                <w:szCs w:val="22"/>
              </w:rPr>
              <w:t>kom godine, pravne osobe svakih 6 mjeseci</w:t>
            </w:r>
            <w:r w:rsidRPr="009B7113">
              <w:rPr>
                <w:rFonts w:ascii="Times New Roman" w:hAnsi="Times New Roman" w:cs="Times New Roman"/>
                <w:sz w:val="22"/>
                <w:szCs w:val="22"/>
              </w:rPr>
              <w:t xml:space="preserve">, a fizičke </w:t>
            </w:r>
            <w:r w:rsidRPr="009B7113">
              <w:rPr>
                <w:rFonts w:ascii="Times New Roman" w:hAnsi="Times New Roman" w:cs="Times New Roman"/>
                <w:sz w:val="22"/>
                <w:szCs w:val="22"/>
              </w:rPr>
              <w:lastRenderedPageBreak/>
              <w:t>osobe svakih 6 mjeseci</w:t>
            </w:r>
          </w:p>
        </w:tc>
        <w:tc>
          <w:tcPr>
            <w:tcW w:w="1843"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lastRenderedPageBreak/>
              <w:t>Opomene, prijava tražbine u stečajnom postupku</w:t>
            </w:r>
          </w:p>
        </w:tc>
      </w:tr>
      <w:tr w:rsidR="009B7113" w:rsidRPr="00FA6DDC" w:rsidTr="005B5801">
        <w:tc>
          <w:tcPr>
            <w:tcW w:w="826" w:type="dxa"/>
          </w:tcPr>
          <w:p w:rsidR="009B7113" w:rsidRPr="009B7113" w:rsidRDefault="009B7113" w:rsidP="00AD561F">
            <w:pPr>
              <w:jc w:val="center"/>
              <w:rPr>
                <w:rFonts w:ascii="Times New Roman" w:hAnsi="Times New Roman" w:cs="Times New Roman"/>
                <w:b/>
                <w:sz w:val="22"/>
                <w:szCs w:val="22"/>
              </w:rPr>
            </w:pPr>
            <w:r w:rsidRPr="009B7113">
              <w:rPr>
                <w:rFonts w:ascii="Times New Roman" w:hAnsi="Times New Roman" w:cs="Times New Roman"/>
                <w:b/>
                <w:sz w:val="22"/>
                <w:szCs w:val="22"/>
              </w:rPr>
              <w:lastRenderedPageBreak/>
              <w:t>10.</w:t>
            </w:r>
          </w:p>
        </w:tc>
        <w:tc>
          <w:tcPr>
            <w:tcW w:w="2430"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 xml:space="preserve">Provjera postupanja po opomeni, u slučaju </w:t>
            </w:r>
            <w:proofErr w:type="spellStart"/>
            <w:r w:rsidR="005B5801">
              <w:rPr>
                <w:rFonts w:ascii="Times New Roman" w:hAnsi="Times New Roman" w:cs="Times New Roman"/>
                <w:sz w:val="22"/>
                <w:szCs w:val="22"/>
              </w:rPr>
              <w:t>nenaplate</w:t>
            </w:r>
            <w:proofErr w:type="spellEnd"/>
            <w:r w:rsidR="005B5801">
              <w:rPr>
                <w:rFonts w:ascii="Times New Roman" w:hAnsi="Times New Roman" w:cs="Times New Roman"/>
                <w:sz w:val="22"/>
                <w:szCs w:val="22"/>
              </w:rPr>
              <w:t xml:space="preserve"> šalje se rješenje o ovrsi</w:t>
            </w:r>
          </w:p>
        </w:tc>
        <w:tc>
          <w:tcPr>
            <w:tcW w:w="1938"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Računovodstvo</w:t>
            </w:r>
          </w:p>
        </w:tc>
        <w:tc>
          <w:tcPr>
            <w:tcW w:w="2025"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30 dana nakon slanja opomene</w:t>
            </w:r>
          </w:p>
        </w:tc>
        <w:tc>
          <w:tcPr>
            <w:tcW w:w="1843" w:type="dxa"/>
          </w:tcPr>
          <w:p w:rsidR="009B7113" w:rsidRPr="009B7113" w:rsidRDefault="005B5801" w:rsidP="00AD561F">
            <w:pPr>
              <w:rPr>
                <w:rFonts w:ascii="Times New Roman" w:hAnsi="Times New Roman" w:cs="Times New Roman"/>
                <w:sz w:val="22"/>
                <w:szCs w:val="22"/>
              </w:rPr>
            </w:pPr>
            <w:r>
              <w:rPr>
                <w:rFonts w:ascii="Times New Roman" w:hAnsi="Times New Roman" w:cs="Times New Roman"/>
                <w:sz w:val="22"/>
                <w:szCs w:val="22"/>
              </w:rPr>
              <w:t>Rješenje o ovrsi</w:t>
            </w:r>
          </w:p>
        </w:tc>
      </w:tr>
      <w:tr w:rsidR="009B7113" w:rsidRPr="00FA6DDC" w:rsidTr="005B5801">
        <w:trPr>
          <w:trHeight w:val="1155"/>
        </w:trPr>
        <w:tc>
          <w:tcPr>
            <w:tcW w:w="826" w:type="dxa"/>
          </w:tcPr>
          <w:p w:rsidR="009B7113" w:rsidRPr="009B7113" w:rsidRDefault="009B7113" w:rsidP="00AD561F">
            <w:pPr>
              <w:jc w:val="center"/>
              <w:rPr>
                <w:rFonts w:ascii="Times New Roman" w:hAnsi="Times New Roman" w:cs="Times New Roman"/>
                <w:b/>
                <w:sz w:val="22"/>
                <w:szCs w:val="22"/>
              </w:rPr>
            </w:pPr>
            <w:r w:rsidRPr="009B7113">
              <w:rPr>
                <w:rFonts w:ascii="Times New Roman" w:hAnsi="Times New Roman" w:cs="Times New Roman"/>
                <w:b/>
                <w:sz w:val="22"/>
                <w:szCs w:val="22"/>
              </w:rPr>
              <w:t>11.</w:t>
            </w:r>
          </w:p>
        </w:tc>
        <w:tc>
          <w:tcPr>
            <w:tcW w:w="2430" w:type="dxa"/>
          </w:tcPr>
          <w:p w:rsidR="009B7113" w:rsidRPr="009B7113" w:rsidRDefault="009B7113" w:rsidP="005B5801">
            <w:pPr>
              <w:rPr>
                <w:rFonts w:ascii="Times New Roman" w:hAnsi="Times New Roman" w:cs="Times New Roman"/>
                <w:sz w:val="22"/>
                <w:szCs w:val="22"/>
              </w:rPr>
            </w:pPr>
            <w:r w:rsidRPr="009B7113">
              <w:rPr>
                <w:rFonts w:ascii="Times New Roman" w:hAnsi="Times New Roman" w:cs="Times New Roman"/>
                <w:sz w:val="22"/>
                <w:szCs w:val="22"/>
              </w:rPr>
              <w:t>Provj</w:t>
            </w:r>
            <w:r w:rsidR="005B5801">
              <w:rPr>
                <w:rFonts w:ascii="Times New Roman" w:hAnsi="Times New Roman" w:cs="Times New Roman"/>
                <w:sz w:val="22"/>
                <w:szCs w:val="22"/>
              </w:rPr>
              <w:t>era postupanja po rješenju</w:t>
            </w:r>
            <w:r w:rsidRPr="009B7113">
              <w:rPr>
                <w:rFonts w:ascii="Times New Roman" w:hAnsi="Times New Roman" w:cs="Times New Roman"/>
                <w:sz w:val="22"/>
                <w:szCs w:val="22"/>
              </w:rPr>
              <w:t xml:space="preserve">, u slučaju </w:t>
            </w:r>
            <w:proofErr w:type="spellStart"/>
            <w:r w:rsidRPr="009B7113">
              <w:rPr>
                <w:rFonts w:ascii="Times New Roman" w:hAnsi="Times New Roman" w:cs="Times New Roman"/>
                <w:sz w:val="22"/>
                <w:szCs w:val="22"/>
              </w:rPr>
              <w:t>nenaplate</w:t>
            </w:r>
            <w:proofErr w:type="spellEnd"/>
            <w:r w:rsidRPr="009B7113">
              <w:rPr>
                <w:rFonts w:ascii="Times New Roman" w:hAnsi="Times New Roman" w:cs="Times New Roman"/>
                <w:sz w:val="22"/>
                <w:szCs w:val="22"/>
              </w:rPr>
              <w:t xml:space="preserve"> šalje se </w:t>
            </w:r>
            <w:r w:rsidR="005B5801">
              <w:rPr>
                <w:rFonts w:ascii="Times New Roman" w:hAnsi="Times New Roman" w:cs="Times New Roman"/>
                <w:sz w:val="22"/>
                <w:szCs w:val="22"/>
              </w:rPr>
              <w:t>rješenje o ovrsi na FINU</w:t>
            </w:r>
          </w:p>
        </w:tc>
        <w:tc>
          <w:tcPr>
            <w:tcW w:w="1938"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Računovodstvo</w:t>
            </w:r>
          </w:p>
        </w:tc>
        <w:tc>
          <w:tcPr>
            <w:tcW w:w="2025" w:type="dxa"/>
          </w:tcPr>
          <w:p w:rsidR="009B7113" w:rsidRPr="009B7113" w:rsidRDefault="009B7113" w:rsidP="00AD561F">
            <w:pPr>
              <w:rPr>
                <w:rFonts w:ascii="Times New Roman" w:hAnsi="Times New Roman" w:cs="Times New Roman"/>
                <w:sz w:val="22"/>
                <w:szCs w:val="22"/>
              </w:rPr>
            </w:pPr>
            <w:r w:rsidRPr="009B7113">
              <w:rPr>
                <w:rFonts w:ascii="Times New Roman" w:hAnsi="Times New Roman" w:cs="Times New Roman"/>
                <w:sz w:val="22"/>
                <w:szCs w:val="22"/>
              </w:rPr>
              <w:t>30 dana nakon slanja druge opomene</w:t>
            </w:r>
          </w:p>
        </w:tc>
        <w:tc>
          <w:tcPr>
            <w:tcW w:w="1843" w:type="dxa"/>
          </w:tcPr>
          <w:p w:rsidR="009B7113" w:rsidRPr="009B7113" w:rsidRDefault="005B5801" w:rsidP="00AD561F">
            <w:pPr>
              <w:rPr>
                <w:rFonts w:ascii="Times New Roman" w:hAnsi="Times New Roman" w:cs="Times New Roman"/>
                <w:sz w:val="22"/>
                <w:szCs w:val="22"/>
              </w:rPr>
            </w:pPr>
            <w:r>
              <w:rPr>
                <w:rFonts w:ascii="Times New Roman" w:hAnsi="Times New Roman" w:cs="Times New Roman"/>
                <w:sz w:val="22"/>
                <w:szCs w:val="22"/>
              </w:rPr>
              <w:t>Rješenje o ovrsi</w:t>
            </w:r>
          </w:p>
          <w:p w:rsidR="009B7113" w:rsidRPr="009B7113" w:rsidRDefault="009B7113" w:rsidP="00AD561F">
            <w:pPr>
              <w:rPr>
                <w:rFonts w:ascii="Times New Roman" w:hAnsi="Times New Roman" w:cs="Times New Roman"/>
                <w:sz w:val="22"/>
                <w:szCs w:val="22"/>
              </w:rPr>
            </w:pPr>
          </w:p>
          <w:p w:rsidR="009B7113" w:rsidRPr="009B7113" w:rsidRDefault="009B7113" w:rsidP="00AD561F">
            <w:pPr>
              <w:rPr>
                <w:rFonts w:ascii="Times New Roman" w:hAnsi="Times New Roman" w:cs="Times New Roman"/>
                <w:sz w:val="22"/>
                <w:szCs w:val="22"/>
              </w:rPr>
            </w:pPr>
          </w:p>
        </w:tc>
      </w:tr>
    </w:tbl>
    <w:p w:rsidR="009B7113" w:rsidRDefault="009B7113" w:rsidP="008C08F2">
      <w:pPr>
        <w:rPr>
          <w:rFonts w:ascii="Times New Roman" w:hAnsi="Times New Roman" w:cs="Times New Roman"/>
          <w:sz w:val="24"/>
          <w:szCs w:val="24"/>
        </w:rPr>
      </w:pPr>
    </w:p>
    <w:p w:rsidR="009B7113" w:rsidRPr="009B7113" w:rsidRDefault="009B7113" w:rsidP="008C08F2">
      <w:pPr>
        <w:rPr>
          <w:rFonts w:ascii="Times New Roman" w:hAnsi="Times New Roman" w:cs="Times New Roman"/>
          <w:sz w:val="24"/>
          <w:szCs w:val="24"/>
        </w:rPr>
      </w:pPr>
    </w:p>
    <w:p w:rsidR="009B7113" w:rsidRPr="009B7113" w:rsidRDefault="009B7113" w:rsidP="009B7113">
      <w:pPr>
        <w:jc w:val="center"/>
        <w:rPr>
          <w:rFonts w:ascii="Times New Roman" w:hAnsi="Times New Roman" w:cs="Times New Roman"/>
          <w:b/>
          <w:sz w:val="24"/>
          <w:szCs w:val="24"/>
        </w:rPr>
      </w:pPr>
      <w:r w:rsidRPr="009B7113">
        <w:rPr>
          <w:rFonts w:ascii="Times New Roman" w:hAnsi="Times New Roman" w:cs="Times New Roman"/>
          <w:b/>
          <w:sz w:val="24"/>
          <w:szCs w:val="24"/>
        </w:rPr>
        <w:t>Članak 6.</w:t>
      </w:r>
    </w:p>
    <w:p w:rsidR="009B7113" w:rsidRPr="009B7113" w:rsidRDefault="009B7113" w:rsidP="009B7113">
      <w:pPr>
        <w:jc w:val="center"/>
        <w:rPr>
          <w:rFonts w:ascii="Times New Roman" w:hAnsi="Times New Roman" w:cs="Times New Roman"/>
          <w:b/>
          <w:sz w:val="24"/>
          <w:szCs w:val="24"/>
        </w:rPr>
      </w:pPr>
    </w:p>
    <w:p w:rsidR="009B7113" w:rsidRPr="009B7113" w:rsidRDefault="009B7113" w:rsidP="009B7113">
      <w:pPr>
        <w:jc w:val="both"/>
        <w:rPr>
          <w:rFonts w:ascii="Times New Roman" w:hAnsi="Times New Roman" w:cs="Times New Roman"/>
          <w:sz w:val="24"/>
          <w:szCs w:val="24"/>
        </w:rPr>
      </w:pPr>
      <w:r w:rsidRPr="009B7113">
        <w:rPr>
          <w:rFonts w:ascii="Times New Roman" w:hAnsi="Times New Roman" w:cs="Times New Roman"/>
          <w:sz w:val="24"/>
          <w:szCs w:val="24"/>
        </w:rPr>
        <w:tab/>
        <w:t xml:space="preserve">Redovitim i ažurnim knjiženjem naplate općinskih prihoda omogućuje se lakše i točno praćenje naplate i utvrđivanje otvorenih potraživanja. </w:t>
      </w:r>
    </w:p>
    <w:p w:rsidR="009B7113" w:rsidRPr="009B7113" w:rsidRDefault="009B7113" w:rsidP="009B7113">
      <w:pPr>
        <w:jc w:val="both"/>
        <w:rPr>
          <w:rFonts w:ascii="Times New Roman" w:hAnsi="Times New Roman" w:cs="Times New Roman"/>
          <w:sz w:val="24"/>
          <w:szCs w:val="24"/>
        </w:rPr>
      </w:pPr>
      <w:r w:rsidRPr="009B7113">
        <w:rPr>
          <w:rFonts w:ascii="Times New Roman" w:hAnsi="Times New Roman" w:cs="Times New Roman"/>
          <w:sz w:val="24"/>
          <w:szCs w:val="24"/>
        </w:rPr>
        <w:tab/>
        <w:t xml:space="preserve">S većim dužnicima i onima čiji se dugovi odnose na dulje vremensko razdoblje (6 mjeseci i više) potrebno je uskladiti salda, naročito kad su plaćeni noviji računi, a stariji su otvoreni. </w:t>
      </w:r>
    </w:p>
    <w:p w:rsidR="009B7113" w:rsidRPr="009B7113" w:rsidRDefault="009B7113" w:rsidP="009B7113">
      <w:pPr>
        <w:jc w:val="both"/>
        <w:rPr>
          <w:rFonts w:ascii="Times New Roman" w:hAnsi="Times New Roman" w:cs="Times New Roman"/>
          <w:sz w:val="24"/>
          <w:szCs w:val="24"/>
        </w:rPr>
      </w:pPr>
      <w:r w:rsidRPr="009B7113">
        <w:rPr>
          <w:rFonts w:ascii="Times New Roman" w:hAnsi="Times New Roman" w:cs="Times New Roman"/>
          <w:sz w:val="24"/>
          <w:szCs w:val="24"/>
        </w:rPr>
        <w:tab/>
        <w:t xml:space="preserve">Kod knjiženja uplata važno je obratiti pažnju na stavke koje se zatvaraju uplatom. Ukoliko je dužnik naveo poziv na broj, obavezno se zatvara dugovanje po pozivu na broj. Ukoliko dužnik nije naveo poziv na broj obavezno se zatvaraju najstarija dugovanja dužnika. </w:t>
      </w:r>
    </w:p>
    <w:p w:rsidR="009B7113" w:rsidRPr="009B7113" w:rsidRDefault="009B7113" w:rsidP="009B7113">
      <w:pPr>
        <w:rPr>
          <w:rFonts w:ascii="Times New Roman" w:hAnsi="Times New Roman" w:cs="Times New Roman"/>
          <w:sz w:val="24"/>
          <w:szCs w:val="24"/>
        </w:rPr>
      </w:pPr>
    </w:p>
    <w:p w:rsidR="009B7113" w:rsidRPr="009B7113" w:rsidRDefault="009B7113" w:rsidP="009B7113">
      <w:pPr>
        <w:jc w:val="center"/>
        <w:rPr>
          <w:rFonts w:ascii="Times New Roman" w:hAnsi="Times New Roman" w:cs="Times New Roman"/>
          <w:b/>
          <w:sz w:val="24"/>
          <w:szCs w:val="24"/>
        </w:rPr>
      </w:pPr>
      <w:r w:rsidRPr="009B7113">
        <w:rPr>
          <w:rFonts w:ascii="Times New Roman" w:hAnsi="Times New Roman" w:cs="Times New Roman"/>
          <w:b/>
          <w:sz w:val="24"/>
          <w:szCs w:val="24"/>
        </w:rPr>
        <w:t>Članak 7.</w:t>
      </w:r>
    </w:p>
    <w:p w:rsidR="009B7113" w:rsidRPr="009B7113" w:rsidRDefault="009B7113" w:rsidP="009B7113">
      <w:pPr>
        <w:jc w:val="center"/>
        <w:rPr>
          <w:rFonts w:ascii="Times New Roman" w:hAnsi="Times New Roman" w:cs="Times New Roman"/>
          <w:b/>
          <w:sz w:val="24"/>
          <w:szCs w:val="24"/>
        </w:rPr>
      </w:pPr>
    </w:p>
    <w:p w:rsidR="009B7113" w:rsidRPr="009B7113" w:rsidRDefault="009B7113" w:rsidP="009B7113">
      <w:pPr>
        <w:jc w:val="both"/>
        <w:rPr>
          <w:rFonts w:ascii="Times New Roman" w:hAnsi="Times New Roman" w:cs="Times New Roman"/>
          <w:sz w:val="24"/>
          <w:szCs w:val="24"/>
        </w:rPr>
      </w:pPr>
      <w:r w:rsidRPr="009B7113">
        <w:rPr>
          <w:rFonts w:ascii="Times New Roman" w:hAnsi="Times New Roman" w:cs="Times New Roman"/>
          <w:sz w:val="24"/>
          <w:szCs w:val="24"/>
        </w:rPr>
        <w:tab/>
        <w:t xml:space="preserve">Uvodi se redoviti sustav opominjanja po osnovi općinskih prihoda (komunalna naknada, komunalni doprinos, zakup poslovnog prostora i dr.) koje određeni dužnik ima prema Općini. </w:t>
      </w:r>
    </w:p>
    <w:p w:rsidR="009B7113" w:rsidRPr="009B7113" w:rsidRDefault="009B7113" w:rsidP="009B7113">
      <w:pPr>
        <w:jc w:val="both"/>
        <w:rPr>
          <w:rFonts w:ascii="Times New Roman" w:hAnsi="Times New Roman" w:cs="Times New Roman"/>
          <w:sz w:val="24"/>
          <w:szCs w:val="24"/>
        </w:rPr>
      </w:pPr>
      <w:r w:rsidRPr="009B7113">
        <w:rPr>
          <w:rFonts w:ascii="Times New Roman" w:hAnsi="Times New Roman" w:cs="Times New Roman"/>
          <w:sz w:val="24"/>
          <w:szCs w:val="24"/>
        </w:rPr>
        <w:tab/>
        <w:t>Opomene za pravn</w:t>
      </w:r>
      <w:r>
        <w:rPr>
          <w:rFonts w:ascii="Times New Roman" w:hAnsi="Times New Roman" w:cs="Times New Roman"/>
          <w:sz w:val="24"/>
          <w:szCs w:val="24"/>
        </w:rPr>
        <w:t xml:space="preserve">e i fizičke osobe </w:t>
      </w:r>
      <w:proofErr w:type="spellStart"/>
      <w:r>
        <w:rPr>
          <w:rFonts w:ascii="Times New Roman" w:hAnsi="Times New Roman" w:cs="Times New Roman"/>
          <w:sz w:val="24"/>
          <w:szCs w:val="24"/>
        </w:rPr>
        <w:t>izlistavaju</w:t>
      </w:r>
      <w:proofErr w:type="spellEnd"/>
      <w:r>
        <w:rPr>
          <w:rFonts w:ascii="Times New Roman" w:hAnsi="Times New Roman" w:cs="Times New Roman"/>
          <w:sz w:val="24"/>
          <w:szCs w:val="24"/>
        </w:rPr>
        <w:t xml:space="preserve"> se </w:t>
      </w:r>
      <w:r w:rsidRPr="009B7113">
        <w:rPr>
          <w:rFonts w:ascii="Times New Roman" w:hAnsi="Times New Roman" w:cs="Times New Roman"/>
          <w:sz w:val="24"/>
          <w:szCs w:val="24"/>
        </w:rPr>
        <w:t xml:space="preserve">dva puta godišnje. Kriterij za listanje opomena je dug za dva ili više računa ovisno o visini duga. Za veće dužnike (uglavnom fizičke osobe) suglasnost o obročnom plaćanju </w:t>
      </w:r>
      <w:r>
        <w:rPr>
          <w:rFonts w:ascii="Times New Roman" w:hAnsi="Times New Roman" w:cs="Times New Roman"/>
          <w:sz w:val="24"/>
          <w:szCs w:val="24"/>
        </w:rPr>
        <w:t>dugovanja daje Pročelnik JUO</w:t>
      </w:r>
      <w:r w:rsidRPr="009B7113">
        <w:rPr>
          <w:rFonts w:ascii="Times New Roman" w:hAnsi="Times New Roman" w:cs="Times New Roman"/>
          <w:sz w:val="24"/>
          <w:szCs w:val="24"/>
        </w:rPr>
        <w:t xml:space="preserve">. U roku narednih 30 dana nadzire se naplata prihoda po opomenama. </w:t>
      </w:r>
    </w:p>
    <w:p w:rsidR="009B7113" w:rsidRPr="009B7113" w:rsidRDefault="009B7113" w:rsidP="009B7113">
      <w:pPr>
        <w:rPr>
          <w:rFonts w:ascii="Times New Roman" w:hAnsi="Times New Roman" w:cs="Times New Roman"/>
          <w:sz w:val="24"/>
          <w:szCs w:val="24"/>
        </w:rPr>
      </w:pPr>
    </w:p>
    <w:p w:rsidR="009B7113" w:rsidRPr="009B7113" w:rsidRDefault="009B7113" w:rsidP="009B7113">
      <w:pPr>
        <w:jc w:val="center"/>
        <w:rPr>
          <w:rFonts w:ascii="Times New Roman" w:hAnsi="Times New Roman" w:cs="Times New Roman"/>
          <w:b/>
          <w:sz w:val="24"/>
          <w:szCs w:val="24"/>
        </w:rPr>
      </w:pPr>
      <w:r w:rsidRPr="009B7113">
        <w:rPr>
          <w:rFonts w:ascii="Times New Roman" w:hAnsi="Times New Roman" w:cs="Times New Roman"/>
          <w:b/>
          <w:sz w:val="24"/>
          <w:szCs w:val="24"/>
        </w:rPr>
        <w:t>Članak 8.</w:t>
      </w:r>
    </w:p>
    <w:p w:rsidR="009B7113" w:rsidRPr="009B7113" w:rsidRDefault="009B7113" w:rsidP="009B7113">
      <w:pPr>
        <w:jc w:val="center"/>
        <w:rPr>
          <w:rFonts w:ascii="Times New Roman" w:hAnsi="Times New Roman" w:cs="Times New Roman"/>
          <w:b/>
          <w:sz w:val="24"/>
          <w:szCs w:val="24"/>
        </w:rPr>
      </w:pPr>
    </w:p>
    <w:p w:rsidR="009B7113" w:rsidRDefault="009B7113" w:rsidP="009B7113">
      <w:pPr>
        <w:jc w:val="both"/>
        <w:rPr>
          <w:rFonts w:ascii="Times New Roman" w:hAnsi="Times New Roman" w:cs="Times New Roman"/>
          <w:sz w:val="24"/>
          <w:szCs w:val="24"/>
        </w:rPr>
      </w:pPr>
      <w:r w:rsidRPr="009B7113">
        <w:rPr>
          <w:rFonts w:ascii="Times New Roman" w:hAnsi="Times New Roman" w:cs="Times New Roman"/>
          <w:sz w:val="24"/>
          <w:szCs w:val="24"/>
        </w:rPr>
        <w:tab/>
        <w:t>Nakon što u roku od 30 dana od slanja opomene pred ovrhu nije naplaćen dug za koji je poslana opomena, izdaju se rješenja o ovrsi za sve dužnike osim za one koji su s općinskim načelnikom eventualno sklopili nagodbu o obročnoj otplati duga.</w:t>
      </w:r>
    </w:p>
    <w:p w:rsidR="005B5801" w:rsidRPr="009B7113" w:rsidRDefault="005B5801" w:rsidP="009B7113">
      <w:pPr>
        <w:jc w:val="both"/>
        <w:rPr>
          <w:rFonts w:ascii="Times New Roman" w:hAnsi="Times New Roman" w:cs="Times New Roman"/>
          <w:sz w:val="24"/>
          <w:szCs w:val="24"/>
        </w:rPr>
      </w:pPr>
    </w:p>
    <w:p w:rsidR="009B7113" w:rsidRPr="009B7113" w:rsidRDefault="009B7113" w:rsidP="009B7113">
      <w:pPr>
        <w:jc w:val="both"/>
        <w:rPr>
          <w:rFonts w:ascii="Times New Roman" w:hAnsi="Times New Roman" w:cs="Times New Roman"/>
          <w:sz w:val="24"/>
          <w:szCs w:val="24"/>
        </w:rPr>
      </w:pPr>
      <w:r w:rsidRPr="009B7113">
        <w:rPr>
          <w:rFonts w:ascii="Times New Roman" w:hAnsi="Times New Roman" w:cs="Times New Roman"/>
          <w:sz w:val="24"/>
          <w:szCs w:val="24"/>
        </w:rPr>
        <w:tab/>
        <w:t>Postupak ovrhe vrši se po slijedećoj proceduri:</w:t>
      </w:r>
    </w:p>
    <w:p w:rsidR="009B7113" w:rsidRDefault="009B7113" w:rsidP="008C08F2">
      <w:pPr>
        <w:rPr>
          <w:rFonts w:ascii="Times New Roman" w:hAnsi="Times New Roman" w:cs="Times New Roman"/>
          <w:sz w:val="24"/>
          <w:szCs w:val="24"/>
        </w:rPr>
      </w:pPr>
    </w:p>
    <w:tbl>
      <w:tblPr>
        <w:tblStyle w:val="Reetkatablice"/>
        <w:tblW w:w="0" w:type="auto"/>
        <w:tblLook w:val="01E0" w:firstRow="1" w:lastRow="1" w:firstColumn="1" w:lastColumn="1" w:noHBand="0" w:noVBand="0"/>
      </w:tblPr>
      <w:tblGrid>
        <w:gridCol w:w="826"/>
        <w:gridCol w:w="2432"/>
        <w:gridCol w:w="1935"/>
        <w:gridCol w:w="2034"/>
        <w:gridCol w:w="1835"/>
      </w:tblGrid>
      <w:tr w:rsidR="005B5801" w:rsidRPr="005B5801" w:rsidTr="005B5801">
        <w:tc>
          <w:tcPr>
            <w:tcW w:w="826" w:type="dxa"/>
          </w:tcPr>
          <w:p w:rsidR="005B5801" w:rsidRPr="005B5801" w:rsidRDefault="005B5801" w:rsidP="00AD561F">
            <w:pPr>
              <w:jc w:val="center"/>
              <w:rPr>
                <w:rFonts w:ascii="Times New Roman" w:hAnsi="Times New Roman" w:cs="Times New Roman"/>
                <w:b/>
                <w:sz w:val="22"/>
                <w:szCs w:val="22"/>
              </w:rPr>
            </w:pPr>
            <w:r w:rsidRPr="005B5801">
              <w:rPr>
                <w:rFonts w:ascii="Times New Roman" w:hAnsi="Times New Roman" w:cs="Times New Roman"/>
                <w:b/>
                <w:sz w:val="22"/>
                <w:szCs w:val="22"/>
              </w:rPr>
              <w:t>RED.</w:t>
            </w:r>
          </w:p>
          <w:p w:rsidR="005B5801" w:rsidRPr="005B5801" w:rsidRDefault="005B5801" w:rsidP="00AD561F">
            <w:pPr>
              <w:jc w:val="center"/>
              <w:rPr>
                <w:rFonts w:ascii="Times New Roman" w:hAnsi="Times New Roman" w:cs="Times New Roman"/>
                <w:b/>
                <w:sz w:val="22"/>
                <w:szCs w:val="22"/>
              </w:rPr>
            </w:pPr>
            <w:r w:rsidRPr="005B5801">
              <w:rPr>
                <w:rFonts w:ascii="Times New Roman" w:hAnsi="Times New Roman" w:cs="Times New Roman"/>
                <w:b/>
                <w:sz w:val="22"/>
                <w:szCs w:val="22"/>
              </w:rPr>
              <w:t>BROJ</w:t>
            </w:r>
          </w:p>
        </w:tc>
        <w:tc>
          <w:tcPr>
            <w:tcW w:w="2432" w:type="dxa"/>
          </w:tcPr>
          <w:p w:rsidR="005B5801" w:rsidRPr="005B5801" w:rsidRDefault="005B5801" w:rsidP="00AD561F">
            <w:pPr>
              <w:jc w:val="center"/>
              <w:rPr>
                <w:rFonts w:ascii="Times New Roman" w:hAnsi="Times New Roman" w:cs="Times New Roman"/>
                <w:b/>
                <w:sz w:val="22"/>
                <w:szCs w:val="22"/>
              </w:rPr>
            </w:pPr>
            <w:r w:rsidRPr="005B5801">
              <w:rPr>
                <w:rFonts w:ascii="Times New Roman" w:hAnsi="Times New Roman" w:cs="Times New Roman"/>
                <w:b/>
                <w:sz w:val="22"/>
                <w:szCs w:val="22"/>
              </w:rPr>
              <w:t>AKTIVNOST</w:t>
            </w:r>
          </w:p>
        </w:tc>
        <w:tc>
          <w:tcPr>
            <w:tcW w:w="1935" w:type="dxa"/>
          </w:tcPr>
          <w:p w:rsidR="005B5801" w:rsidRPr="005B5801" w:rsidRDefault="005B5801" w:rsidP="00AD561F">
            <w:pPr>
              <w:jc w:val="center"/>
              <w:rPr>
                <w:rFonts w:ascii="Times New Roman" w:hAnsi="Times New Roman" w:cs="Times New Roman"/>
                <w:b/>
                <w:sz w:val="22"/>
                <w:szCs w:val="22"/>
              </w:rPr>
            </w:pPr>
            <w:r w:rsidRPr="005B5801">
              <w:rPr>
                <w:rFonts w:ascii="Times New Roman" w:hAnsi="Times New Roman" w:cs="Times New Roman"/>
                <w:b/>
                <w:sz w:val="22"/>
                <w:szCs w:val="22"/>
              </w:rPr>
              <w:t>IZVRŠENJE</w:t>
            </w:r>
          </w:p>
        </w:tc>
        <w:tc>
          <w:tcPr>
            <w:tcW w:w="2034" w:type="dxa"/>
          </w:tcPr>
          <w:p w:rsidR="005B5801" w:rsidRPr="005B5801" w:rsidRDefault="005B5801" w:rsidP="00AD561F">
            <w:pPr>
              <w:jc w:val="center"/>
              <w:rPr>
                <w:rFonts w:ascii="Times New Roman" w:hAnsi="Times New Roman" w:cs="Times New Roman"/>
                <w:b/>
                <w:sz w:val="22"/>
                <w:szCs w:val="22"/>
              </w:rPr>
            </w:pPr>
            <w:r w:rsidRPr="005B5801">
              <w:rPr>
                <w:rFonts w:ascii="Times New Roman" w:hAnsi="Times New Roman" w:cs="Times New Roman"/>
                <w:b/>
                <w:sz w:val="22"/>
                <w:szCs w:val="22"/>
              </w:rPr>
              <w:t>ROK</w:t>
            </w:r>
          </w:p>
        </w:tc>
        <w:tc>
          <w:tcPr>
            <w:tcW w:w="1835" w:type="dxa"/>
          </w:tcPr>
          <w:p w:rsidR="005B5801" w:rsidRPr="005B5801" w:rsidRDefault="005B5801" w:rsidP="00AD561F">
            <w:pPr>
              <w:jc w:val="center"/>
              <w:rPr>
                <w:rFonts w:ascii="Times New Roman" w:hAnsi="Times New Roman" w:cs="Times New Roman"/>
                <w:b/>
                <w:sz w:val="22"/>
                <w:szCs w:val="22"/>
              </w:rPr>
            </w:pPr>
            <w:r w:rsidRPr="005B5801">
              <w:rPr>
                <w:rFonts w:ascii="Times New Roman" w:hAnsi="Times New Roman" w:cs="Times New Roman"/>
                <w:b/>
                <w:sz w:val="22"/>
                <w:szCs w:val="22"/>
              </w:rPr>
              <w:t>DOKUMENTI</w:t>
            </w:r>
          </w:p>
        </w:tc>
      </w:tr>
      <w:tr w:rsidR="005B5801" w:rsidRPr="005B5801" w:rsidTr="005B5801">
        <w:tc>
          <w:tcPr>
            <w:tcW w:w="826" w:type="dxa"/>
          </w:tcPr>
          <w:p w:rsidR="005B5801" w:rsidRPr="005B5801" w:rsidRDefault="005B5801" w:rsidP="00AD561F">
            <w:pPr>
              <w:jc w:val="center"/>
              <w:rPr>
                <w:rFonts w:ascii="Times New Roman" w:hAnsi="Times New Roman" w:cs="Times New Roman"/>
                <w:b/>
                <w:sz w:val="22"/>
                <w:szCs w:val="22"/>
              </w:rPr>
            </w:pPr>
            <w:r w:rsidRPr="005B5801">
              <w:rPr>
                <w:rFonts w:ascii="Times New Roman" w:hAnsi="Times New Roman" w:cs="Times New Roman"/>
                <w:b/>
                <w:sz w:val="22"/>
                <w:szCs w:val="22"/>
              </w:rPr>
              <w:t>1.</w:t>
            </w:r>
          </w:p>
        </w:tc>
        <w:tc>
          <w:tcPr>
            <w:tcW w:w="2432" w:type="dxa"/>
          </w:tcPr>
          <w:p w:rsidR="005B5801" w:rsidRPr="005B5801" w:rsidRDefault="005B5801" w:rsidP="00AD561F">
            <w:pPr>
              <w:rPr>
                <w:rFonts w:ascii="Times New Roman" w:hAnsi="Times New Roman" w:cs="Times New Roman"/>
                <w:sz w:val="22"/>
                <w:szCs w:val="22"/>
              </w:rPr>
            </w:pPr>
            <w:r w:rsidRPr="005B5801">
              <w:rPr>
                <w:rFonts w:ascii="Times New Roman" w:hAnsi="Times New Roman" w:cs="Times New Roman"/>
                <w:sz w:val="22"/>
                <w:szCs w:val="22"/>
              </w:rPr>
              <w:t>Utvrđivanje knjigovodstvenog stanja dužnika</w:t>
            </w:r>
          </w:p>
        </w:tc>
        <w:tc>
          <w:tcPr>
            <w:tcW w:w="1935" w:type="dxa"/>
          </w:tcPr>
          <w:p w:rsidR="005B5801" w:rsidRPr="005B5801" w:rsidRDefault="005B5801" w:rsidP="00AD561F">
            <w:pPr>
              <w:rPr>
                <w:rFonts w:ascii="Times New Roman" w:hAnsi="Times New Roman" w:cs="Times New Roman"/>
                <w:sz w:val="22"/>
                <w:szCs w:val="22"/>
              </w:rPr>
            </w:pPr>
            <w:r w:rsidRPr="005B5801">
              <w:rPr>
                <w:rFonts w:ascii="Times New Roman" w:hAnsi="Times New Roman" w:cs="Times New Roman"/>
                <w:sz w:val="22"/>
                <w:szCs w:val="22"/>
              </w:rPr>
              <w:t>Računovodstvo</w:t>
            </w:r>
          </w:p>
        </w:tc>
        <w:tc>
          <w:tcPr>
            <w:tcW w:w="2034" w:type="dxa"/>
          </w:tcPr>
          <w:p w:rsidR="005B5801" w:rsidRPr="005B5801" w:rsidRDefault="005B5801" w:rsidP="00AD561F">
            <w:pPr>
              <w:rPr>
                <w:rFonts w:ascii="Times New Roman" w:hAnsi="Times New Roman" w:cs="Times New Roman"/>
                <w:sz w:val="22"/>
                <w:szCs w:val="22"/>
              </w:rPr>
            </w:pPr>
            <w:r w:rsidRPr="005B5801">
              <w:rPr>
                <w:rFonts w:ascii="Times New Roman" w:hAnsi="Times New Roman" w:cs="Times New Roman"/>
                <w:sz w:val="22"/>
                <w:szCs w:val="22"/>
              </w:rPr>
              <w:t>Pravovremeno, odnosno prije nego što dođe do zastare potraživanja</w:t>
            </w:r>
          </w:p>
        </w:tc>
        <w:tc>
          <w:tcPr>
            <w:tcW w:w="1835" w:type="dxa"/>
          </w:tcPr>
          <w:p w:rsidR="005B5801" w:rsidRPr="005B5801" w:rsidRDefault="005B5801" w:rsidP="00AD561F">
            <w:pPr>
              <w:rPr>
                <w:rFonts w:ascii="Times New Roman" w:hAnsi="Times New Roman" w:cs="Times New Roman"/>
                <w:sz w:val="22"/>
                <w:szCs w:val="22"/>
              </w:rPr>
            </w:pPr>
            <w:r w:rsidRPr="005B5801">
              <w:rPr>
                <w:rFonts w:ascii="Times New Roman" w:hAnsi="Times New Roman" w:cs="Times New Roman"/>
                <w:sz w:val="22"/>
                <w:szCs w:val="22"/>
              </w:rPr>
              <w:t>Rješenje, knjigovodstvena evidencija dužnika, kartice i računi</w:t>
            </w:r>
          </w:p>
        </w:tc>
      </w:tr>
      <w:tr w:rsidR="005B5801" w:rsidRPr="005B5801" w:rsidTr="005B5801">
        <w:tc>
          <w:tcPr>
            <w:tcW w:w="826" w:type="dxa"/>
          </w:tcPr>
          <w:p w:rsidR="005B5801" w:rsidRPr="005B5801" w:rsidRDefault="005B5801" w:rsidP="00AD561F">
            <w:pPr>
              <w:jc w:val="center"/>
              <w:rPr>
                <w:rFonts w:ascii="Times New Roman" w:hAnsi="Times New Roman" w:cs="Times New Roman"/>
                <w:b/>
                <w:sz w:val="22"/>
                <w:szCs w:val="22"/>
              </w:rPr>
            </w:pPr>
            <w:r w:rsidRPr="005B5801">
              <w:rPr>
                <w:rFonts w:ascii="Times New Roman" w:hAnsi="Times New Roman" w:cs="Times New Roman"/>
                <w:b/>
                <w:sz w:val="22"/>
                <w:szCs w:val="22"/>
              </w:rPr>
              <w:t>2.</w:t>
            </w:r>
          </w:p>
        </w:tc>
        <w:tc>
          <w:tcPr>
            <w:tcW w:w="2432" w:type="dxa"/>
          </w:tcPr>
          <w:p w:rsidR="005B5801" w:rsidRPr="005B5801" w:rsidRDefault="005B5801" w:rsidP="00AD561F">
            <w:pPr>
              <w:rPr>
                <w:rFonts w:ascii="Times New Roman" w:hAnsi="Times New Roman" w:cs="Times New Roman"/>
                <w:sz w:val="22"/>
                <w:szCs w:val="22"/>
              </w:rPr>
            </w:pPr>
            <w:r w:rsidRPr="005B5801">
              <w:rPr>
                <w:rFonts w:ascii="Times New Roman" w:hAnsi="Times New Roman" w:cs="Times New Roman"/>
                <w:sz w:val="22"/>
                <w:szCs w:val="22"/>
              </w:rPr>
              <w:t xml:space="preserve">Kompletiranje svih potrebnih priloga: vjerodostojna ili ovršna isprava, kartica dužnika, </w:t>
            </w:r>
            <w:r w:rsidRPr="005B5801">
              <w:rPr>
                <w:rFonts w:ascii="Times New Roman" w:hAnsi="Times New Roman" w:cs="Times New Roman"/>
                <w:sz w:val="22"/>
                <w:szCs w:val="22"/>
              </w:rPr>
              <w:lastRenderedPageBreak/>
              <w:t>obračun kamata i njihovo prosljeđivanje pročelniku JUO</w:t>
            </w:r>
          </w:p>
        </w:tc>
        <w:tc>
          <w:tcPr>
            <w:tcW w:w="1935" w:type="dxa"/>
          </w:tcPr>
          <w:p w:rsidR="005B5801" w:rsidRPr="005B5801" w:rsidRDefault="005B5801" w:rsidP="00AD561F">
            <w:pPr>
              <w:rPr>
                <w:rFonts w:ascii="Times New Roman" w:hAnsi="Times New Roman" w:cs="Times New Roman"/>
                <w:sz w:val="22"/>
                <w:szCs w:val="22"/>
              </w:rPr>
            </w:pPr>
            <w:r w:rsidRPr="005B5801">
              <w:rPr>
                <w:rFonts w:ascii="Times New Roman" w:hAnsi="Times New Roman" w:cs="Times New Roman"/>
                <w:sz w:val="22"/>
                <w:szCs w:val="22"/>
              </w:rPr>
              <w:lastRenderedPageBreak/>
              <w:t>Računovodstvo</w:t>
            </w:r>
          </w:p>
        </w:tc>
        <w:tc>
          <w:tcPr>
            <w:tcW w:w="2034" w:type="dxa"/>
          </w:tcPr>
          <w:p w:rsidR="005B5801" w:rsidRPr="005B5801" w:rsidRDefault="005B5801" w:rsidP="00AD561F">
            <w:pPr>
              <w:rPr>
                <w:rFonts w:ascii="Times New Roman" w:hAnsi="Times New Roman" w:cs="Times New Roman"/>
                <w:sz w:val="22"/>
                <w:szCs w:val="22"/>
              </w:rPr>
            </w:pPr>
            <w:r w:rsidRPr="005B5801">
              <w:rPr>
                <w:rFonts w:ascii="Times New Roman" w:hAnsi="Times New Roman" w:cs="Times New Roman"/>
                <w:sz w:val="22"/>
                <w:szCs w:val="22"/>
              </w:rPr>
              <w:t>Po potrebi</w:t>
            </w:r>
          </w:p>
        </w:tc>
        <w:tc>
          <w:tcPr>
            <w:tcW w:w="1835" w:type="dxa"/>
          </w:tcPr>
          <w:p w:rsidR="005B5801" w:rsidRPr="005B5801" w:rsidRDefault="005B5801" w:rsidP="00AD561F">
            <w:pPr>
              <w:rPr>
                <w:rFonts w:ascii="Times New Roman" w:hAnsi="Times New Roman" w:cs="Times New Roman"/>
                <w:sz w:val="22"/>
                <w:szCs w:val="22"/>
              </w:rPr>
            </w:pPr>
            <w:r w:rsidRPr="005B5801">
              <w:rPr>
                <w:rFonts w:ascii="Times New Roman" w:hAnsi="Times New Roman" w:cs="Times New Roman"/>
                <w:sz w:val="22"/>
                <w:szCs w:val="22"/>
              </w:rPr>
              <w:t>Rješenje s dostavnicom,</w:t>
            </w:r>
          </w:p>
          <w:p w:rsidR="005B5801" w:rsidRPr="005B5801" w:rsidRDefault="005B5801" w:rsidP="00AD561F">
            <w:pPr>
              <w:rPr>
                <w:rFonts w:ascii="Times New Roman" w:hAnsi="Times New Roman" w:cs="Times New Roman"/>
                <w:sz w:val="22"/>
                <w:szCs w:val="22"/>
              </w:rPr>
            </w:pPr>
            <w:r w:rsidRPr="005B5801">
              <w:rPr>
                <w:rFonts w:ascii="Times New Roman" w:hAnsi="Times New Roman" w:cs="Times New Roman"/>
                <w:sz w:val="22"/>
                <w:szCs w:val="22"/>
              </w:rPr>
              <w:t xml:space="preserve">knjigovodstvena kartica ili računi, </w:t>
            </w:r>
            <w:r w:rsidRPr="005B5801">
              <w:rPr>
                <w:rFonts w:ascii="Times New Roman" w:hAnsi="Times New Roman" w:cs="Times New Roman"/>
                <w:sz w:val="22"/>
                <w:szCs w:val="22"/>
              </w:rPr>
              <w:lastRenderedPageBreak/>
              <w:t xml:space="preserve">obračun kamata, opomena pred ovrhu </w:t>
            </w:r>
          </w:p>
        </w:tc>
      </w:tr>
      <w:tr w:rsidR="005B5801" w:rsidRPr="005B5801" w:rsidTr="005B5801">
        <w:tc>
          <w:tcPr>
            <w:tcW w:w="826" w:type="dxa"/>
          </w:tcPr>
          <w:p w:rsidR="005B5801" w:rsidRPr="005B5801" w:rsidRDefault="005B5801" w:rsidP="00AD561F">
            <w:pPr>
              <w:jc w:val="center"/>
              <w:rPr>
                <w:rFonts w:ascii="Times New Roman" w:hAnsi="Times New Roman" w:cs="Times New Roman"/>
                <w:b/>
                <w:sz w:val="22"/>
                <w:szCs w:val="22"/>
              </w:rPr>
            </w:pPr>
            <w:r w:rsidRPr="005B5801">
              <w:rPr>
                <w:rFonts w:ascii="Times New Roman" w:hAnsi="Times New Roman" w:cs="Times New Roman"/>
                <w:b/>
                <w:sz w:val="22"/>
                <w:szCs w:val="22"/>
              </w:rPr>
              <w:lastRenderedPageBreak/>
              <w:t>3.</w:t>
            </w:r>
          </w:p>
        </w:tc>
        <w:tc>
          <w:tcPr>
            <w:tcW w:w="2432" w:type="dxa"/>
          </w:tcPr>
          <w:p w:rsidR="005B5801" w:rsidRPr="005B5801" w:rsidRDefault="005B5801" w:rsidP="00AD561F">
            <w:pPr>
              <w:rPr>
                <w:rFonts w:ascii="Times New Roman" w:hAnsi="Times New Roman" w:cs="Times New Roman"/>
                <w:sz w:val="22"/>
                <w:szCs w:val="22"/>
              </w:rPr>
            </w:pPr>
            <w:r w:rsidRPr="005B5801">
              <w:rPr>
                <w:rFonts w:ascii="Times New Roman" w:hAnsi="Times New Roman" w:cs="Times New Roman"/>
                <w:sz w:val="22"/>
                <w:szCs w:val="22"/>
              </w:rPr>
              <w:t>Prosljeđivanje svih priloga iz točke 2. pravnoj službi</w:t>
            </w:r>
          </w:p>
        </w:tc>
        <w:tc>
          <w:tcPr>
            <w:tcW w:w="1935" w:type="dxa"/>
          </w:tcPr>
          <w:p w:rsidR="005B5801" w:rsidRPr="005B5801" w:rsidRDefault="005B5801" w:rsidP="00AD561F">
            <w:pPr>
              <w:rPr>
                <w:rFonts w:ascii="Times New Roman" w:hAnsi="Times New Roman" w:cs="Times New Roman"/>
                <w:sz w:val="22"/>
                <w:szCs w:val="22"/>
              </w:rPr>
            </w:pPr>
            <w:r w:rsidRPr="005B5801">
              <w:rPr>
                <w:rFonts w:ascii="Times New Roman" w:hAnsi="Times New Roman" w:cs="Times New Roman"/>
                <w:sz w:val="22"/>
                <w:szCs w:val="22"/>
              </w:rPr>
              <w:t>Pročelnik JUO</w:t>
            </w:r>
          </w:p>
        </w:tc>
        <w:tc>
          <w:tcPr>
            <w:tcW w:w="2034" w:type="dxa"/>
          </w:tcPr>
          <w:p w:rsidR="005B5801" w:rsidRPr="005B5801" w:rsidRDefault="005B5801" w:rsidP="00AD561F">
            <w:pPr>
              <w:rPr>
                <w:rFonts w:ascii="Times New Roman" w:hAnsi="Times New Roman" w:cs="Times New Roman"/>
                <w:sz w:val="22"/>
                <w:szCs w:val="22"/>
              </w:rPr>
            </w:pPr>
            <w:r w:rsidRPr="005B5801">
              <w:rPr>
                <w:rFonts w:ascii="Times New Roman" w:hAnsi="Times New Roman" w:cs="Times New Roman"/>
                <w:sz w:val="22"/>
                <w:szCs w:val="22"/>
              </w:rPr>
              <w:t>Po potrebi</w:t>
            </w:r>
          </w:p>
        </w:tc>
        <w:tc>
          <w:tcPr>
            <w:tcW w:w="1835" w:type="dxa"/>
          </w:tcPr>
          <w:p w:rsidR="005B5801" w:rsidRPr="005B5801" w:rsidRDefault="005B5801" w:rsidP="00AD561F">
            <w:pPr>
              <w:rPr>
                <w:rFonts w:ascii="Times New Roman" w:hAnsi="Times New Roman" w:cs="Times New Roman"/>
                <w:sz w:val="22"/>
                <w:szCs w:val="22"/>
              </w:rPr>
            </w:pPr>
            <w:r w:rsidRPr="005B5801">
              <w:rPr>
                <w:rFonts w:ascii="Times New Roman" w:hAnsi="Times New Roman" w:cs="Times New Roman"/>
                <w:sz w:val="22"/>
                <w:szCs w:val="22"/>
              </w:rPr>
              <w:t>Rješenje s dostavnicom,</w:t>
            </w:r>
          </w:p>
          <w:p w:rsidR="005B5801" w:rsidRPr="005B5801" w:rsidRDefault="005B5801" w:rsidP="00AD561F">
            <w:pPr>
              <w:rPr>
                <w:rFonts w:ascii="Times New Roman" w:hAnsi="Times New Roman" w:cs="Times New Roman"/>
                <w:sz w:val="22"/>
                <w:szCs w:val="22"/>
              </w:rPr>
            </w:pPr>
            <w:r w:rsidRPr="005B5801">
              <w:rPr>
                <w:rFonts w:ascii="Times New Roman" w:hAnsi="Times New Roman" w:cs="Times New Roman"/>
                <w:sz w:val="22"/>
                <w:szCs w:val="22"/>
              </w:rPr>
              <w:t>knjigovodstvena kartica ili računi, obračun kamata, opomena pred ovrhu</w:t>
            </w:r>
          </w:p>
        </w:tc>
      </w:tr>
      <w:tr w:rsidR="005B5801" w:rsidRPr="005B5801" w:rsidTr="005B5801">
        <w:tc>
          <w:tcPr>
            <w:tcW w:w="826" w:type="dxa"/>
          </w:tcPr>
          <w:p w:rsidR="005B5801" w:rsidRPr="005B5801" w:rsidRDefault="005B5801" w:rsidP="00AD561F">
            <w:pPr>
              <w:jc w:val="center"/>
              <w:rPr>
                <w:rFonts w:ascii="Times New Roman" w:hAnsi="Times New Roman" w:cs="Times New Roman"/>
                <w:b/>
                <w:sz w:val="22"/>
                <w:szCs w:val="22"/>
              </w:rPr>
            </w:pPr>
            <w:r w:rsidRPr="005B5801">
              <w:rPr>
                <w:rFonts w:ascii="Times New Roman" w:hAnsi="Times New Roman" w:cs="Times New Roman"/>
                <w:b/>
                <w:sz w:val="22"/>
                <w:szCs w:val="22"/>
              </w:rPr>
              <w:t>4.</w:t>
            </w:r>
          </w:p>
        </w:tc>
        <w:tc>
          <w:tcPr>
            <w:tcW w:w="2432" w:type="dxa"/>
          </w:tcPr>
          <w:p w:rsidR="005B5801" w:rsidRPr="005B5801" w:rsidRDefault="005B5801" w:rsidP="00AD561F">
            <w:pPr>
              <w:rPr>
                <w:rFonts w:ascii="Times New Roman" w:hAnsi="Times New Roman" w:cs="Times New Roman"/>
                <w:sz w:val="22"/>
                <w:szCs w:val="22"/>
              </w:rPr>
            </w:pPr>
            <w:r w:rsidRPr="005B5801">
              <w:rPr>
                <w:rFonts w:ascii="Times New Roman" w:hAnsi="Times New Roman" w:cs="Times New Roman"/>
                <w:sz w:val="22"/>
                <w:szCs w:val="22"/>
              </w:rPr>
              <w:t>Izrada rješenja o ovrsi ili prijedloga za ovrhu</w:t>
            </w:r>
          </w:p>
        </w:tc>
        <w:tc>
          <w:tcPr>
            <w:tcW w:w="1935" w:type="dxa"/>
          </w:tcPr>
          <w:p w:rsidR="005B5801" w:rsidRPr="005B5801" w:rsidRDefault="005B5801" w:rsidP="00AD561F">
            <w:pPr>
              <w:rPr>
                <w:rFonts w:ascii="Times New Roman" w:hAnsi="Times New Roman" w:cs="Times New Roman"/>
                <w:sz w:val="22"/>
                <w:szCs w:val="22"/>
              </w:rPr>
            </w:pPr>
            <w:r>
              <w:rPr>
                <w:rFonts w:ascii="Times New Roman" w:hAnsi="Times New Roman" w:cs="Times New Roman"/>
                <w:sz w:val="22"/>
                <w:szCs w:val="22"/>
              </w:rPr>
              <w:t>Pročelnik JUO</w:t>
            </w:r>
          </w:p>
        </w:tc>
        <w:tc>
          <w:tcPr>
            <w:tcW w:w="2034" w:type="dxa"/>
          </w:tcPr>
          <w:p w:rsidR="005B5801" w:rsidRPr="005B5801" w:rsidRDefault="005B5801" w:rsidP="00AD561F">
            <w:pPr>
              <w:rPr>
                <w:rFonts w:ascii="Times New Roman" w:hAnsi="Times New Roman" w:cs="Times New Roman"/>
                <w:sz w:val="22"/>
                <w:szCs w:val="22"/>
              </w:rPr>
            </w:pPr>
            <w:r w:rsidRPr="005B5801">
              <w:rPr>
                <w:rFonts w:ascii="Times New Roman" w:hAnsi="Times New Roman" w:cs="Times New Roman"/>
                <w:sz w:val="22"/>
                <w:szCs w:val="22"/>
              </w:rPr>
              <w:t>Najviše dva dana od pokretanja postupka, odnosno dostave potrebnih priloga</w:t>
            </w:r>
          </w:p>
        </w:tc>
        <w:tc>
          <w:tcPr>
            <w:tcW w:w="1835" w:type="dxa"/>
          </w:tcPr>
          <w:p w:rsidR="005B5801" w:rsidRPr="005B5801" w:rsidRDefault="005B5801" w:rsidP="00AD561F">
            <w:pPr>
              <w:rPr>
                <w:rFonts w:ascii="Times New Roman" w:hAnsi="Times New Roman" w:cs="Times New Roman"/>
                <w:sz w:val="22"/>
                <w:szCs w:val="22"/>
              </w:rPr>
            </w:pPr>
            <w:r w:rsidRPr="005B5801">
              <w:rPr>
                <w:rFonts w:ascii="Times New Roman" w:hAnsi="Times New Roman" w:cs="Times New Roman"/>
                <w:sz w:val="22"/>
                <w:szCs w:val="22"/>
              </w:rPr>
              <w:t>Rješenje o ovrsi ili prijedlog za ovrhu</w:t>
            </w:r>
          </w:p>
        </w:tc>
      </w:tr>
      <w:tr w:rsidR="005B5801" w:rsidRPr="005B5801" w:rsidTr="005B5801">
        <w:tc>
          <w:tcPr>
            <w:tcW w:w="826" w:type="dxa"/>
          </w:tcPr>
          <w:p w:rsidR="005B5801" w:rsidRPr="005B5801" w:rsidRDefault="005B5801" w:rsidP="00AD561F">
            <w:pPr>
              <w:jc w:val="center"/>
              <w:rPr>
                <w:rFonts w:ascii="Times New Roman" w:hAnsi="Times New Roman" w:cs="Times New Roman"/>
                <w:b/>
                <w:sz w:val="22"/>
                <w:szCs w:val="22"/>
              </w:rPr>
            </w:pPr>
            <w:r w:rsidRPr="005B5801">
              <w:rPr>
                <w:rFonts w:ascii="Times New Roman" w:hAnsi="Times New Roman" w:cs="Times New Roman"/>
                <w:b/>
                <w:sz w:val="22"/>
                <w:szCs w:val="22"/>
              </w:rPr>
              <w:t>5.</w:t>
            </w:r>
          </w:p>
        </w:tc>
        <w:tc>
          <w:tcPr>
            <w:tcW w:w="2432" w:type="dxa"/>
          </w:tcPr>
          <w:p w:rsidR="005B5801" w:rsidRPr="005B5801" w:rsidRDefault="005B5801" w:rsidP="00AD561F">
            <w:pPr>
              <w:rPr>
                <w:rFonts w:ascii="Times New Roman" w:hAnsi="Times New Roman" w:cs="Times New Roman"/>
                <w:sz w:val="22"/>
                <w:szCs w:val="22"/>
              </w:rPr>
            </w:pPr>
            <w:r w:rsidRPr="005B5801">
              <w:rPr>
                <w:rFonts w:ascii="Times New Roman" w:hAnsi="Times New Roman" w:cs="Times New Roman"/>
                <w:sz w:val="22"/>
                <w:szCs w:val="22"/>
              </w:rPr>
              <w:t>Ovjera i potpis rješenja o ovrsi/ prijedloga za ovrhu</w:t>
            </w:r>
          </w:p>
        </w:tc>
        <w:tc>
          <w:tcPr>
            <w:tcW w:w="1935" w:type="dxa"/>
          </w:tcPr>
          <w:p w:rsidR="005B5801" w:rsidRPr="005B5801" w:rsidRDefault="005B5801" w:rsidP="00AD561F">
            <w:pPr>
              <w:rPr>
                <w:rFonts w:ascii="Times New Roman" w:hAnsi="Times New Roman" w:cs="Times New Roman"/>
                <w:sz w:val="22"/>
                <w:szCs w:val="22"/>
              </w:rPr>
            </w:pPr>
            <w:r w:rsidRPr="005B5801">
              <w:rPr>
                <w:rFonts w:ascii="Times New Roman" w:hAnsi="Times New Roman" w:cs="Times New Roman"/>
                <w:sz w:val="22"/>
                <w:szCs w:val="22"/>
              </w:rPr>
              <w:t>Pročelnik JUO</w:t>
            </w:r>
          </w:p>
        </w:tc>
        <w:tc>
          <w:tcPr>
            <w:tcW w:w="2034" w:type="dxa"/>
          </w:tcPr>
          <w:p w:rsidR="005B5801" w:rsidRPr="005B5801" w:rsidRDefault="005B5801" w:rsidP="00AD561F">
            <w:pPr>
              <w:rPr>
                <w:rFonts w:ascii="Times New Roman" w:hAnsi="Times New Roman" w:cs="Times New Roman"/>
                <w:sz w:val="22"/>
                <w:szCs w:val="22"/>
              </w:rPr>
            </w:pPr>
            <w:r w:rsidRPr="005B5801">
              <w:rPr>
                <w:rFonts w:ascii="Times New Roman" w:hAnsi="Times New Roman" w:cs="Times New Roman"/>
                <w:sz w:val="22"/>
                <w:szCs w:val="22"/>
              </w:rPr>
              <w:t>Najviše dva dana od izrade rješenja/ prijedloga za ovrhu</w:t>
            </w:r>
          </w:p>
        </w:tc>
        <w:tc>
          <w:tcPr>
            <w:tcW w:w="1835" w:type="dxa"/>
          </w:tcPr>
          <w:p w:rsidR="005B5801" w:rsidRPr="005B5801" w:rsidRDefault="005B5801" w:rsidP="00AD561F">
            <w:pPr>
              <w:rPr>
                <w:rFonts w:ascii="Times New Roman" w:hAnsi="Times New Roman" w:cs="Times New Roman"/>
                <w:sz w:val="22"/>
                <w:szCs w:val="22"/>
              </w:rPr>
            </w:pPr>
          </w:p>
        </w:tc>
      </w:tr>
      <w:tr w:rsidR="005B5801" w:rsidRPr="005B5801" w:rsidTr="005B5801">
        <w:trPr>
          <w:trHeight w:val="315"/>
        </w:trPr>
        <w:tc>
          <w:tcPr>
            <w:tcW w:w="826" w:type="dxa"/>
          </w:tcPr>
          <w:p w:rsidR="005B5801" w:rsidRPr="005B5801" w:rsidRDefault="005B5801" w:rsidP="00AD561F">
            <w:pPr>
              <w:jc w:val="center"/>
              <w:rPr>
                <w:rFonts w:ascii="Times New Roman" w:hAnsi="Times New Roman" w:cs="Times New Roman"/>
                <w:b/>
                <w:sz w:val="22"/>
                <w:szCs w:val="22"/>
              </w:rPr>
            </w:pPr>
            <w:r>
              <w:rPr>
                <w:rFonts w:ascii="Times New Roman" w:hAnsi="Times New Roman" w:cs="Times New Roman"/>
                <w:b/>
                <w:sz w:val="22"/>
                <w:szCs w:val="22"/>
              </w:rPr>
              <w:t>6</w:t>
            </w:r>
            <w:r w:rsidRPr="005B5801">
              <w:rPr>
                <w:rFonts w:ascii="Times New Roman" w:hAnsi="Times New Roman" w:cs="Times New Roman"/>
                <w:b/>
                <w:sz w:val="22"/>
                <w:szCs w:val="22"/>
              </w:rPr>
              <w:t>.</w:t>
            </w:r>
          </w:p>
        </w:tc>
        <w:tc>
          <w:tcPr>
            <w:tcW w:w="2432" w:type="dxa"/>
          </w:tcPr>
          <w:p w:rsidR="005B5801" w:rsidRPr="005B5801" w:rsidRDefault="005B5801" w:rsidP="00AD561F">
            <w:pPr>
              <w:rPr>
                <w:rFonts w:ascii="Times New Roman" w:hAnsi="Times New Roman" w:cs="Times New Roman"/>
                <w:sz w:val="22"/>
                <w:szCs w:val="22"/>
              </w:rPr>
            </w:pPr>
            <w:r w:rsidRPr="005B5801">
              <w:rPr>
                <w:rFonts w:ascii="Times New Roman" w:hAnsi="Times New Roman" w:cs="Times New Roman"/>
                <w:sz w:val="22"/>
                <w:szCs w:val="22"/>
              </w:rPr>
              <w:t>Dostava rješenja na naplatu FINA-i ili na zabilježbu zabrane otuđena ukoliko se radi o ovrsi na pokretnine</w:t>
            </w:r>
          </w:p>
        </w:tc>
        <w:tc>
          <w:tcPr>
            <w:tcW w:w="1935" w:type="dxa"/>
          </w:tcPr>
          <w:p w:rsidR="005B5801" w:rsidRPr="005B5801" w:rsidRDefault="005B5801" w:rsidP="00AD561F">
            <w:pPr>
              <w:rPr>
                <w:rFonts w:ascii="Times New Roman" w:hAnsi="Times New Roman" w:cs="Times New Roman"/>
                <w:sz w:val="22"/>
                <w:szCs w:val="22"/>
              </w:rPr>
            </w:pPr>
            <w:r w:rsidRPr="005B5801">
              <w:rPr>
                <w:rFonts w:ascii="Times New Roman" w:hAnsi="Times New Roman" w:cs="Times New Roman"/>
                <w:sz w:val="22"/>
                <w:szCs w:val="22"/>
              </w:rPr>
              <w:t>Pravna služba, administrativni tajnik</w:t>
            </w:r>
          </w:p>
        </w:tc>
        <w:tc>
          <w:tcPr>
            <w:tcW w:w="2034" w:type="dxa"/>
          </w:tcPr>
          <w:p w:rsidR="005B5801" w:rsidRPr="005B5801" w:rsidRDefault="005B5801" w:rsidP="00AD561F">
            <w:pPr>
              <w:rPr>
                <w:rFonts w:ascii="Times New Roman" w:hAnsi="Times New Roman" w:cs="Times New Roman"/>
                <w:sz w:val="22"/>
                <w:szCs w:val="22"/>
              </w:rPr>
            </w:pPr>
            <w:r w:rsidRPr="005B5801">
              <w:rPr>
                <w:rFonts w:ascii="Times New Roman" w:hAnsi="Times New Roman" w:cs="Times New Roman"/>
                <w:sz w:val="22"/>
                <w:szCs w:val="22"/>
              </w:rPr>
              <w:t>Odmah p</w:t>
            </w:r>
            <w:r>
              <w:rPr>
                <w:rFonts w:ascii="Times New Roman" w:hAnsi="Times New Roman" w:cs="Times New Roman"/>
                <w:sz w:val="22"/>
                <w:szCs w:val="22"/>
              </w:rPr>
              <w:t>o dostavi rješenja o ovrsi</w:t>
            </w:r>
          </w:p>
        </w:tc>
        <w:tc>
          <w:tcPr>
            <w:tcW w:w="1835" w:type="dxa"/>
          </w:tcPr>
          <w:p w:rsidR="005B5801" w:rsidRPr="005B5801" w:rsidRDefault="005B5801" w:rsidP="00AD561F">
            <w:pPr>
              <w:rPr>
                <w:rFonts w:ascii="Times New Roman" w:hAnsi="Times New Roman" w:cs="Times New Roman"/>
                <w:sz w:val="22"/>
                <w:szCs w:val="22"/>
              </w:rPr>
            </w:pPr>
            <w:r w:rsidRPr="005B5801">
              <w:rPr>
                <w:rFonts w:ascii="Times New Roman" w:hAnsi="Times New Roman" w:cs="Times New Roman"/>
                <w:sz w:val="22"/>
                <w:szCs w:val="22"/>
              </w:rPr>
              <w:t>Dopis kojim se izvršno rješenje dostavlja FINA-i</w:t>
            </w:r>
          </w:p>
        </w:tc>
      </w:tr>
      <w:tr w:rsidR="005B5801" w:rsidRPr="005B5801" w:rsidTr="005B5801">
        <w:trPr>
          <w:trHeight w:val="525"/>
        </w:trPr>
        <w:tc>
          <w:tcPr>
            <w:tcW w:w="826" w:type="dxa"/>
          </w:tcPr>
          <w:p w:rsidR="005B5801" w:rsidRPr="005B5801" w:rsidRDefault="005B5801" w:rsidP="00AD561F">
            <w:pPr>
              <w:jc w:val="center"/>
              <w:rPr>
                <w:rFonts w:ascii="Times New Roman" w:hAnsi="Times New Roman" w:cs="Times New Roman"/>
                <w:b/>
                <w:sz w:val="22"/>
                <w:szCs w:val="22"/>
              </w:rPr>
            </w:pPr>
            <w:r>
              <w:rPr>
                <w:rFonts w:ascii="Times New Roman" w:hAnsi="Times New Roman" w:cs="Times New Roman"/>
                <w:b/>
                <w:sz w:val="22"/>
                <w:szCs w:val="22"/>
              </w:rPr>
              <w:t>7</w:t>
            </w:r>
            <w:r w:rsidRPr="005B5801">
              <w:rPr>
                <w:rFonts w:ascii="Times New Roman" w:hAnsi="Times New Roman" w:cs="Times New Roman"/>
                <w:b/>
                <w:sz w:val="22"/>
                <w:szCs w:val="22"/>
              </w:rPr>
              <w:t>.</w:t>
            </w:r>
          </w:p>
        </w:tc>
        <w:tc>
          <w:tcPr>
            <w:tcW w:w="2432" w:type="dxa"/>
          </w:tcPr>
          <w:p w:rsidR="005B5801" w:rsidRPr="005B5801" w:rsidRDefault="005B5801" w:rsidP="00AD561F">
            <w:pPr>
              <w:rPr>
                <w:rFonts w:ascii="Times New Roman" w:hAnsi="Times New Roman" w:cs="Times New Roman"/>
                <w:sz w:val="22"/>
                <w:szCs w:val="22"/>
              </w:rPr>
            </w:pPr>
            <w:r w:rsidRPr="005B5801">
              <w:rPr>
                <w:rFonts w:ascii="Times New Roman" w:hAnsi="Times New Roman" w:cs="Times New Roman"/>
                <w:sz w:val="22"/>
                <w:szCs w:val="22"/>
              </w:rPr>
              <w:t>Priprema prijedloga za otpis spornih potraživanja</w:t>
            </w:r>
          </w:p>
          <w:p w:rsidR="005B5801" w:rsidRPr="005B5801" w:rsidRDefault="005B5801" w:rsidP="00AD561F">
            <w:pPr>
              <w:rPr>
                <w:rFonts w:ascii="Times New Roman" w:hAnsi="Times New Roman" w:cs="Times New Roman"/>
                <w:sz w:val="22"/>
                <w:szCs w:val="22"/>
              </w:rPr>
            </w:pPr>
          </w:p>
        </w:tc>
        <w:tc>
          <w:tcPr>
            <w:tcW w:w="1935" w:type="dxa"/>
          </w:tcPr>
          <w:p w:rsidR="005B5801" w:rsidRPr="005B5801" w:rsidRDefault="005B5801" w:rsidP="00AD561F">
            <w:pPr>
              <w:rPr>
                <w:rFonts w:ascii="Times New Roman" w:hAnsi="Times New Roman" w:cs="Times New Roman"/>
                <w:sz w:val="22"/>
                <w:szCs w:val="22"/>
              </w:rPr>
            </w:pPr>
            <w:r w:rsidRPr="005B5801">
              <w:rPr>
                <w:rFonts w:ascii="Times New Roman" w:hAnsi="Times New Roman" w:cs="Times New Roman"/>
                <w:sz w:val="22"/>
                <w:szCs w:val="22"/>
              </w:rPr>
              <w:t>Pročelnik JUO, računovodstvo</w:t>
            </w:r>
          </w:p>
        </w:tc>
        <w:tc>
          <w:tcPr>
            <w:tcW w:w="2034" w:type="dxa"/>
          </w:tcPr>
          <w:p w:rsidR="005B5801" w:rsidRPr="005B5801" w:rsidRDefault="005B5801" w:rsidP="00AD561F">
            <w:pPr>
              <w:rPr>
                <w:rFonts w:ascii="Times New Roman" w:hAnsi="Times New Roman" w:cs="Times New Roman"/>
                <w:sz w:val="22"/>
                <w:szCs w:val="22"/>
              </w:rPr>
            </w:pPr>
            <w:r w:rsidRPr="005B5801">
              <w:rPr>
                <w:rFonts w:ascii="Times New Roman" w:hAnsi="Times New Roman" w:cs="Times New Roman"/>
                <w:sz w:val="22"/>
                <w:szCs w:val="22"/>
              </w:rPr>
              <w:t>Tijekom godine kontinuirano, a najkasnije do 31. prosinca tekuće godine</w:t>
            </w:r>
          </w:p>
        </w:tc>
        <w:tc>
          <w:tcPr>
            <w:tcW w:w="1835" w:type="dxa"/>
          </w:tcPr>
          <w:p w:rsidR="005B5801" w:rsidRPr="005B5801" w:rsidRDefault="005B5801" w:rsidP="00AD561F">
            <w:pPr>
              <w:rPr>
                <w:rFonts w:ascii="Times New Roman" w:hAnsi="Times New Roman" w:cs="Times New Roman"/>
                <w:sz w:val="22"/>
                <w:szCs w:val="22"/>
              </w:rPr>
            </w:pPr>
            <w:r w:rsidRPr="005B5801">
              <w:rPr>
                <w:rFonts w:ascii="Times New Roman" w:hAnsi="Times New Roman" w:cs="Times New Roman"/>
                <w:sz w:val="22"/>
                <w:szCs w:val="22"/>
              </w:rPr>
              <w:t>Pisani razlozi za otpis</w:t>
            </w:r>
          </w:p>
        </w:tc>
      </w:tr>
    </w:tbl>
    <w:p w:rsidR="005B5801" w:rsidRDefault="005B5801" w:rsidP="008C08F2">
      <w:pPr>
        <w:rPr>
          <w:rFonts w:ascii="Times New Roman" w:hAnsi="Times New Roman" w:cs="Times New Roman"/>
          <w:sz w:val="24"/>
          <w:szCs w:val="24"/>
        </w:rPr>
      </w:pPr>
    </w:p>
    <w:p w:rsidR="005B5801" w:rsidRDefault="005B5801" w:rsidP="008C08F2">
      <w:pPr>
        <w:rPr>
          <w:rFonts w:ascii="Times New Roman" w:hAnsi="Times New Roman" w:cs="Times New Roman"/>
          <w:sz w:val="24"/>
          <w:szCs w:val="24"/>
        </w:rPr>
      </w:pPr>
    </w:p>
    <w:p w:rsidR="005B5801" w:rsidRPr="005B5801" w:rsidRDefault="005B5801" w:rsidP="005B5801">
      <w:pPr>
        <w:jc w:val="center"/>
        <w:rPr>
          <w:rFonts w:ascii="Times New Roman" w:hAnsi="Times New Roman" w:cs="Times New Roman"/>
          <w:b/>
          <w:sz w:val="24"/>
          <w:szCs w:val="24"/>
        </w:rPr>
      </w:pPr>
      <w:r w:rsidRPr="005B5801">
        <w:rPr>
          <w:rFonts w:ascii="Times New Roman" w:hAnsi="Times New Roman" w:cs="Times New Roman"/>
          <w:b/>
          <w:sz w:val="24"/>
          <w:szCs w:val="24"/>
        </w:rPr>
        <w:t>Članak 9.</w:t>
      </w:r>
    </w:p>
    <w:p w:rsidR="005B5801" w:rsidRPr="005B5801" w:rsidRDefault="005B5801" w:rsidP="005B5801">
      <w:pPr>
        <w:jc w:val="center"/>
        <w:rPr>
          <w:rFonts w:ascii="Times New Roman" w:hAnsi="Times New Roman" w:cs="Times New Roman"/>
          <w:b/>
          <w:sz w:val="24"/>
          <w:szCs w:val="24"/>
        </w:rPr>
      </w:pPr>
    </w:p>
    <w:p w:rsidR="005B5801" w:rsidRPr="005B5801" w:rsidRDefault="005B5801" w:rsidP="00626AD3">
      <w:pPr>
        <w:jc w:val="both"/>
        <w:rPr>
          <w:rFonts w:ascii="Times New Roman" w:hAnsi="Times New Roman" w:cs="Times New Roman"/>
          <w:sz w:val="24"/>
          <w:szCs w:val="24"/>
        </w:rPr>
      </w:pPr>
      <w:r w:rsidRPr="005B5801">
        <w:rPr>
          <w:rFonts w:ascii="Times New Roman" w:hAnsi="Times New Roman" w:cs="Times New Roman"/>
          <w:sz w:val="24"/>
          <w:szCs w:val="24"/>
        </w:rPr>
        <w:tab/>
        <w:t xml:space="preserve">Ako se rješenje o ovrsi koje je poslano </w:t>
      </w:r>
      <w:proofErr w:type="spellStart"/>
      <w:r w:rsidRPr="005B5801">
        <w:rPr>
          <w:rFonts w:ascii="Times New Roman" w:hAnsi="Times New Roman" w:cs="Times New Roman"/>
          <w:sz w:val="24"/>
          <w:szCs w:val="24"/>
        </w:rPr>
        <w:t>ovršeniku</w:t>
      </w:r>
      <w:proofErr w:type="spellEnd"/>
      <w:r w:rsidRPr="005B5801">
        <w:rPr>
          <w:rFonts w:ascii="Times New Roman" w:hAnsi="Times New Roman" w:cs="Times New Roman"/>
          <w:sz w:val="24"/>
          <w:szCs w:val="24"/>
        </w:rPr>
        <w:t xml:space="preserve"> vrati neuručeno s naznakom dostavljača "Obaviješten nije podigao pošiljku", rješenje će se pokušati ponovno uručiti putem pošte. </w:t>
      </w:r>
    </w:p>
    <w:p w:rsidR="005B5801" w:rsidRPr="005B5801" w:rsidRDefault="005B5801" w:rsidP="00626AD3">
      <w:pPr>
        <w:jc w:val="both"/>
        <w:rPr>
          <w:rFonts w:ascii="Times New Roman" w:hAnsi="Times New Roman" w:cs="Times New Roman"/>
          <w:sz w:val="24"/>
          <w:szCs w:val="24"/>
        </w:rPr>
      </w:pPr>
      <w:r w:rsidRPr="005B5801">
        <w:rPr>
          <w:rFonts w:ascii="Times New Roman" w:hAnsi="Times New Roman" w:cs="Times New Roman"/>
          <w:sz w:val="24"/>
          <w:szCs w:val="24"/>
        </w:rPr>
        <w:tab/>
        <w:t xml:space="preserve">Ukoliko se rješenje o ovrsi koje je poslano </w:t>
      </w:r>
      <w:proofErr w:type="spellStart"/>
      <w:r w:rsidRPr="005B5801">
        <w:rPr>
          <w:rFonts w:ascii="Times New Roman" w:hAnsi="Times New Roman" w:cs="Times New Roman"/>
          <w:sz w:val="24"/>
          <w:szCs w:val="24"/>
        </w:rPr>
        <w:t>ovršeniku</w:t>
      </w:r>
      <w:proofErr w:type="spellEnd"/>
      <w:r w:rsidRPr="005B5801">
        <w:rPr>
          <w:rFonts w:ascii="Times New Roman" w:hAnsi="Times New Roman" w:cs="Times New Roman"/>
          <w:sz w:val="24"/>
          <w:szCs w:val="24"/>
        </w:rPr>
        <w:t xml:space="preserve"> vrati s n</w:t>
      </w:r>
      <w:r w:rsidR="00626AD3">
        <w:rPr>
          <w:rFonts w:ascii="Times New Roman" w:hAnsi="Times New Roman" w:cs="Times New Roman"/>
          <w:sz w:val="24"/>
          <w:szCs w:val="24"/>
        </w:rPr>
        <w:t xml:space="preserve">aznakom dostavljača </w:t>
      </w:r>
      <w:r w:rsidR="00626AD3" w:rsidRPr="005B5801">
        <w:rPr>
          <w:rFonts w:ascii="Times New Roman" w:hAnsi="Times New Roman" w:cs="Times New Roman"/>
          <w:sz w:val="24"/>
          <w:szCs w:val="24"/>
        </w:rPr>
        <w:t>"Obaviješten nije podigao pošiljku"</w:t>
      </w:r>
      <w:r w:rsidR="00626AD3">
        <w:rPr>
          <w:rFonts w:ascii="Times New Roman" w:hAnsi="Times New Roman" w:cs="Times New Roman"/>
          <w:sz w:val="24"/>
          <w:szCs w:val="24"/>
        </w:rPr>
        <w:t>, Rješenje o ovrsi se u roku 30 dana šalje na FINU radi naplate.</w:t>
      </w:r>
    </w:p>
    <w:p w:rsidR="005B5801" w:rsidRPr="005B5801" w:rsidRDefault="005B5801" w:rsidP="005B5801">
      <w:pPr>
        <w:rPr>
          <w:rFonts w:ascii="Times New Roman" w:hAnsi="Times New Roman" w:cs="Times New Roman"/>
          <w:sz w:val="24"/>
          <w:szCs w:val="24"/>
        </w:rPr>
      </w:pPr>
      <w:r w:rsidRPr="005B5801">
        <w:rPr>
          <w:rFonts w:ascii="Times New Roman" w:hAnsi="Times New Roman" w:cs="Times New Roman"/>
          <w:sz w:val="24"/>
          <w:szCs w:val="24"/>
        </w:rPr>
        <w:tab/>
      </w:r>
    </w:p>
    <w:p w:rsidR="005B5801" w:rsidRPr="005B5801" w:rsidRDefault="005B5801" w:rsidP="005B5801">
      <w:pPr>
        <w:jc w:val="center"/>
        <w:rPr>
          <w:rFonts w:ascii="Times New Roman" w:hAnsi="Times New Roman" w:cs="Times New Roman"/>
          <w:b/>
          <w:sz w:val="24"/>
          <w:szCs w:val="24"/>
        </w:rPr>
      </w:pPr>
      <w:r w:rsidRPr="005B5801">
        <w:rPr>
          <w:rFonts w:ascii="Times New Roman" w:hAnsi="Times New Roman" w:cs="Times New Roman"/>
          <w:b/>
          <w:sz w:val="24"/>
          <w:szCs w:val="24"/>
        </w:rPr>
        <w:t>Članak 10.</w:t>
      </w:r>
    </w:p>
    <w:p w:rsidR="005B5801" w:rsidRPr="005B5801" w:rsidRDefault="005B5801" w:rsidP="005B5801">
      <w:pPr>
        <w:jc w:val="center"/>
        <w:rPr>
          <w:rFonts w:ascii="Times New Roman" w:hAnsi="Times New Roman" w:cs="Times New Roman"/>
          <w:b/>
          <w:sz w:val="24"/>
          <w:szCs w:val="24"/>
        </w:rPr>
      </w:pPr>
    </w:p>
    <w:p w:rsidR="005B5801" w:rsidRPr="005B5801" w:rsidRDefault="005B5801" w:rsidP="004455C4">
      <w:pPr>
        <w:jc w:val="both"/>
        <w:rPr>
          <w:rFonts w:ascii="Times New Roman" w:hAnsi="Times New Roman" w:cs="Times New Roman"/>
          <w:sz w:val="24"/>
          <w:szCs w:val="24"/>
        </w:rPr>
      </w:pPr>
      <w:r w:rsidRPr="005B5801">
        <w:rPr>
          <w:rFonts w:ascii="Times New Roman" w:hAnsi="Times New Roman" w:cs="Times New Roman"/>
          <w:b/>
          <w:sz w:val="24"/>
          <w:szCs w:val="24"/>
        </w:rPr>
        <w:tab/>
      </w:r>
      <w:r w:rsidRPr="005B5801">
        <w:rPr>
          <w:rFonts w:ascii="Times New Roman" w:hAnsi="Times New Roman" w:cs="Times New Roman"/>
          <w:sz w:val="24"/>
          <w:szCs w:val="24"/>
        </w:rPr>
        <w:t xml:space="preserve">Rješenjem o ovrsi </w:t>
      </w:r>
      <w:proofErr w:type="spellStart"/>
      <w:r w:rsidRPr="005B5801">
        <w:rPr>
          <w:rFonts w:ascii="Times New Roman" w:hAnsi="Times New Roman" w:cs="Times New Roman"/>
          <w:sz w:val="24"/>
          <w:szCs w:val="24"/>
        </w:rPr>
        <w:t>ovršeniku</w:t>
      </w:r>
      <w:proofErr w:type="spellEnd"/>
      <w:r w:rsidRPr="005B5801">
        <w:rPr>
          <w:rFonts w:ascii="Times New Roman" w:hAnsi="Times New Roman" w:cs="Times New Roman"/>
          <w:sz w:val="24"/>
          <w:szCs w:val="24"/>
        </w:rPr>
        <w:t xml:space="preserve"> se određuje rok za dobrovoljno ispunjenje dospjelih nepodmirenih dugovanja. Ukoliko naplata izostane u tom roku, rješenje se šalje na naplatu FINA-i. U narednih 30 dana prati se ovrha po naplati. Ako se prihodi naplate ovršna rješenja se skupa sa prilozima arhiviraju.</w:t>
      </w:r>
    </w:p>
    <w:p w:rsidR="005B5801" w:rsidRPr="005B5801" w:rsidRDefault="004455C4" w:rsidP="004455C4">
      <w:pPr>
        <w:jc w:val="both"/>
        <w:rPr>
          <w:rFonts w:ascii="Times New Roman" w:hAnsi="Times New Roman" w:cs="Times New Roman"/>
          <w:sz w:val="24"/>
          <w:szCs w:val="24"/>
        </w:rPr>
      </w:pPr>
      <w:r>
        <w:rPr>
          <w:rFonts w:ascii="Times New Roman" w:hAnsi="Times New Roman" w:cs="Times New Roman"/>
          <w:sz w:val="24"/>
          <w:szCs w:val="24"/>
        </w:rPr>
        <w:tab/>
        <w:t>Ovrhe se dostavljaju</w:t>
      </w:r>
      <w:r w:rsidR="005B5801" w:rsidRPr="005B5801">
        <w:rPr>
          <w:rFonts w:ascii="Times New Roman" w:hAnsi="Times New Roman" w:cs="Times New Roman"/>
          <w:sz w:val="24"/>
          <w:szCs w:val="24"/>
        </w:rPr>
        <w:t xml:space="preserve"> na naplatu FINA-i ukoliko nisu uložene žalbe.</w:t>
      </w:r>
    </w:p>
    <w:p w:rsidR="005B5801" w:rsidRPr="005B5801" w:rsidRDefault="005B5801" w:rsidP="005B5801">
      <w:pPr>
        <w:rPr>
          <w:rFonts w:ascii="Times New Roman" w:hAnsi="Times New Roman" w:cs="Times New Roman"/>
          <w:sz w:val="24"/>
          <w:szCs w:val="24"/>
        </w:rPr>
      </w:pPr>
    </w:p>
    <w:p w:rsidR="005B5801" w:rsidRPr="005B5801" w:rsidRDefault="005B5801" w:rsidP="005B5801">
      <w:pPr>
        <w:jc w:val="center"/>
        <w:rPr>
          <w:rFonts w:ascii="Times New Roman" w:hAnsi="Times New Roman" w:cs="Times New Roman"/>
          <w:b/>
          <w:sz w:val="24"/>
          <w:szCs w:val="24"/>
        </w:rPr>
      </w:pPr>
      <w:r w:rsidRPr="005B5801">
        <w:rPr>
          <w:rFonts w:ascii="Times New Roman" w:hAnsi="Times New Roman" w:cs="Times New Roman"/>
          <w:b/>
          <w:sz w:val="24"/>
          <w:szCs w:val="24"/>
        </w:rPr>
        <w:t>Članak 11.</w:t>
      </w:r>
    </w:p>
    <w:p w:rsidR="005B5801" w:rsidRPr="005B5801" w:rsidRDefault="005B5801" w:rsidP="005B5801">
      <w:pPr>
        <w:jc w:val="center"/>
        <w:rPr>
          <w:rFonts w:ascii="Times New Roman" w:hAnsi="Times New Roman" w:cs="Times New Roman"/>
          <w:b/>
          <w:sz w:val="24"/>
          <w:szCs w:val="24"/>
        </w:rPr>
      </w:pPr>
    </w:p>
    <w:p w:rsidR="005B5801" w:rsidRPr="005B5801" w:rsidRDefault="005B5801" w:rsidP="004455C4">
      <w:pPr>
        <w:jc w:val="both"/>
        <w:rPr>
          <w:rFonts w:ascii="Times New Roman" w:hAnsi="Times New Roman" w:cs="Times New Roman"/>
          <w:sz w:val="24"/>
          <w:szCs w:val="24"/>
        </w:rPr>
      </w:pPr>
      <w:r w:rsidRPr="005B5801">
        <w:rPr>
          <w:rFonts w:ascii="Times New Roman" w:hAnsi="Times New Roman" w:cs="Times New Roman"/>
          <w:sz w:val="24"/>
          <w:szCs w:val="24"/>
        </w:rPr>
        <w:tab/>
        <w:t xml:space="preserve">Potraživanja za koja se utvrdi da su iz bilo kojeg razloga sporna te da je neizvjesna njihova naplata, računovodstvena služba tijekom godine unese u Evidencije spornih potraživanja. </w:t>
      </w:r>
    </w:p>
    <w:p w:rsidR="005B5801" w:rsidRPr="005B5801" w:rsidRDefault="005B5801" w:rsidP="004455C4">
      <w:pPr>
        <w:jc w:val="both"/>
        <w:rPr>
          <w:rFonts w:ascii="Times New Roman" w:hAnsi="Times New Roman" w:cs="Times New Roman"/>
          <w:sz w:val="24"/>
          <w:szCs w:val="24"/>
        </w:rPr>
      </w:pPr>
      <w:r w:rsidRPr="005B5801">
        <w:rPr>
          <w:rFonts w:ascii="Times New Roman" w:hAnsi="Times New Roman" w:cs="Times New Roman"/>
          <w:sz w:val="24"/>
          <w:szCs w:val="24"/>
        </w:rPr>
        <w:lastRenderedPageBreak/>
        <w:tab/>
        <w:t>Otpis potraživanja vršit će se u slijedećim slučajevima:</w:t>
      </w:r>
    </w:p>
    <w:p w:rsidR="005B5801" w:rsidRPr="005B5801" w:rsidRDefault="005B5801" w:rsidP="004455C4">
      <w:pPr>
        <w:numPr>
          <w:ilvl w:val="0"/>
          <w:numId w:val="4"/>
        </w:numPr>
        <w:jc w:val="both"/>
        <w:rPr>
          <w:rFonts w:ascii="Times New Roman" w:hAnsi="Times New Roman" w:cs="Times New Roman"/>
          <w:sz w:val="24"/>
          <w:szCs w:val="24"/>
        </w:rPr>
      </w:pPr>
      <w:r w:rsidRPr="005B5801">
        <w:rPr>
          <w:rFonts w:ascii="Times New Roman" w:hAnsi="Times New Roman" w:cs="Times New Roman"/>
          <w:sz w:val="24"/>
          <w:szCs w:val="24"/>
        </w:rPr>
        <w:t>kada se utvrdi da su potraživanja nenaplativa, jer su u postupcima stečajeva i likvidacija rješenjem trgovačkog suda pravne osobe brisane iz sudskog registra,</w:t>
      </w:r>
    </w:p>
    <w:p w:rsidR="005B5801" w:rsidRPr="005B5801" w:rsidRDefault="005B5801" w:rsidP="004455C4">
      <w:pPr>
        <w:numPr>
          <w:ilvl w:val="0"/>
          <w:numId w:val="4"/>
        </w:numPr>
        <w:jc w:val="both"/>
        <w:rPr>
          <w:rFonts w:ascii="Times New Roman" w:hAnsi="Times New Roman" w:cs="Times New Roman"/>
          <w:sz w:val="24"/>
          <w:szCs w:val="24"/>
        </w:rPr>
      </w:pPr>
      <w:r w:rsidRPr="005B5801">
        <w:rPr>
          <w:rFonts w:ascii="Times New Roman" w:hAnsi="Times New Roman" w:cs="Times New Roman"/>
          <w:sz w:val="24"/>
          <w:szCs w:val="24"/>
        </w:rPr>
        <w:t>kada se utvrdi da su potraživanja nenaplativa, uslijed nastupanja zastare sukladno važećim zakonskim propisima, a dužnik se u postupku naplate pozove na zastaru potraživanja,</w:t>
      </w:r>
    </w:p>
    <w:p w:rsidR="005B5801" w:rsidRPr="005B5801" w:rsidRDefault="005B5801" w:rsidP="004455C4">
      <w:pPr>
        <w:numPr>
          <w:ilvl w:val="0"/>
          <w:numId w:val="4"/>
        </w:numPr>
        <w:jc w:val="both"/>
        <w:rPr>
          <w:rFonts w:ascii="Times New Roman" w:hAnsi="Times New Roman" w:cs="Times New Roman"/>
          <w:sz w:val="24"/>
          <w:szCs w:val="24"/>
        </w:rPr>
      </w:pPr>
      <w:r w:rsidRPr="005B5801">
        <w:rPr>
          <w:rFonts w:ascii="Times New Roman" w:hAnsi="Times New Roman" w:cs="Times New Roman"/>
          <w:sz w:val="24"/>
          <w:szCs w:val="24"/>
        </w:rPr>
        <w:t xml:space="preserve">kada se utvrdi da potraživanja nemaju valjani pravni </w:t>
      </w:r>
      <w:proofErr w:type="spellStart"/>
      <w:r w:rsidRPr="005B5801">
        <w:rPr>
          <w:rFonts w:ascii="Times New Roman" w:hAnsi="Times New Roman" w:cs="Times New Roman"/>
          <w:sz w:val="24"/>
          <w:szCs w:val="24"/>
        </w:rPr>
        <w:t>osnov</w:t>
      </w:r>
      <w:proofErr w:type="spellEnd"/>
      <w:r w:rsidRPr="005B5801">
        <w:rPr>
          <w:rFonts w:ascii="Times New Roman" w:hAnsi="Times New Roman" w:cs="Times New Roman"/>
          <w:sz w:val="24"/>
          <w:szCs w:val="24"/>
        </w:rPr>
        <w:t>,</w:t>
      </w:r>
    </w:p>
    <w:p w:rsidR="005B5801" w:rsidRPr="005B5801" w:rsidRDefault="005B5801" w:rsidP="004455C4">
      <w:pPr>
        <w:numPr>
          <w:ilvl w:val="0"/>
          <w:numId w:val="4"/>
        </w:numPr>
        <w:jc w:val="both"/>
        <w:rPr>
          <w:rFonts w:ascii="Times New Roman" w:hAnsi="Times New Roman" w:cs="Times New Roman"/>
          <w:sz w:val="24"/>
          <w:szCs w:val="24"/>
        </w:rPr>
      </w:pPr>
      <w:r w:rsidRPr="005B5801">
        <w:rPr>
          <w:rFonts w:ascii="Times New Roman" w:hAnsi="Times New Roman" w:cs="Times New Roman"/>
          <w:sz w:val="24"/>
          <w:szCs w:val="24"/>
        </w:rPr>
        <w:t>u slučajevima izvanrednih socijalno-ekonomskih okolnosti,</w:t>
      </w:r>
    </w:p>
    <w:p w:rsidR="005B5801" w:rsidRPr="005B5801" w:rsidRDefault="005B5801" w:rsidP="004455C4">
      <w:pPr>
        <w:numPr>
          <w:ilvl w:val="0"/>
          <w:numId w:val="4"/>
        </w:numPr>
        <w:jc w:val="both"/>
        <w:rPr>
          <w:rFonts w:ascii="Times New Roman" w:hAnsi="Times New Roman" w:cs="Times New Roman"/>
          <w:sz w:val="24"/>
          <w:szCs w:val="24"/>
        </w:rPr>
      </w:pPr>
      <w:r w:rsidRPr="005B5801">
        <w:rPr>
          <w:rFonts w:ascii="Times New Roman" w:hAnsi="Times New Roman" w:cs="Times New Roman"/>
          <w:sz w:val="24"/>
          <w:szCs w:val="24"/>
        </w:rPr>
        <w:t xml:space="preserve">u drugim slučajevima sukladno propisima koji reguliraju područja koja nisu prethodno navedena. </w:t>
      </w:r>
    </w:p>
    <w:p w:rsidR="005B5801" w:rsidRPr="005B5801" w:rsidRDefault="005B5801" w:rsidP="005B5801">
      <w:pPr>
        <w:rPr>
          <w:rFonts w:ascii="Times New Roman" w:hAnsi="Times New Roman" w:cs="Times New Roman"/>
          <w:sz w:val="24"/>
          <w:szCs w:val="24"/>
        </w:rPr>
      </w:pPr>
    </w:p>
    <w:p w:rsidR="005B5801" w:rsidRPr="005B5801" w:rsidRDefault="005B5801" w:rsidP="005B5801">
      <w:pPr>
        <w:jc w:val="center"/>
        <w:rPr>
          <w:rFonts w:ascii="Times New Roman" w:hAnsi="Times New Roman" w:cs="Times New Roman"/>
          <w:b/>
          <w:sz w:val="24"/>
          <w:szCs w:val="24"/>
        </w:rPr>
      </w:pPr>
      <w:r w:rsidRPr="005B5801">
        <w:rPr>
          <w:rFonts w:ascii="Times New Roman" w:hAnsi="Times New Roman" w:cs="Times New Roman"/>
          <w:b/>
          <w:sz w:val="24"/>
          <w:szCs w:val="24"/>
        </w:rPr>
        <w:t>Članak 12.</w:t>
      </w:r>
    </w:p>
    <w:p w:rsidR="005B5801" w:rsidRPr="005B5801" w:rsidRDefault="005B5801" w:rsidP="004455C4">
      <w:pPr>
        <w:jc w:val="both"/>
        <w:rPr>
          <w:rFonts w:ascii="Times New Roman" w:hAnsi="Times New Roman" w:cs="Times New Roman"/>
          <w:sz w:val="24"/>
          <w:szCs w:val="24"/>
        </w:rPr>
      </w:pPr>
    </w:p>
    <w:p w:rsidR="005B5801" w:rsidRPr="005B5801" w:rsidRDefault="005B5801" w:rsidP="004455C4">
      <w:pPr>
        <w:jc w:val="both"/>
        <w:rPr>
          <w:rFonts w:ascii="Times New Roman" w:hAnsi="Times New Roman" w:cs="Times New Roman"/>
          <w:sz w:val="24"/>
          <w:szCs w:val="24"/>
        </w:rPr>
      </w:pPr>
      <w:r w:rsidRPr="005B5801">
        <w:rPr>
          <w:rFonts w:ascii="Times New Roman" w:hAnsi="Times New Roman" w:cs="Times New Roman"/>
          <w:sz w:val="24"/>
          <w:szCs w:val="24"/>
        </w:rPr>
        <w:tab/>
        <w:t>Evidencije spornih potraživanja računovodstvena služba dostavlja pročelniku Jedinstvenog upravnog odjela najkasnije do 30. studenog tekuće godine za svaku godinu sa prijedlogom za otpis tih potraživanja te Evidenciji prilaže:</w:t>
      </w:r>
    </w:p>
    <w:p w:rsidR="005B5801" w:rsidRPr="005B5801" w:rsidRDefault="005B5801" w:rsidP="004455C4">
      <w:pPr>
        <w:numPr>
          <w:ilvl w:val="0"/>
          <w:numId w:val="5"/>
        </w:numPr>
        <w:jc w:val="both"/>
        <w:rPr>
          <w:rFonts w:ascii="Times New Roman" w:hAnsi="Times New Roman" w:cs="Times New Roman"/>
          <w:sz w:val="24"/>
          <w:szCs w:val="24"/>
        </w:rPr>
      </w:pPr>
      <w:r w:rsidRPr="005B5801">
        <w:rPr>
          <w:rFonts w:ascii="Times New Roman" w:hAnsi="Times New Roman" w:cs="Times New Roman"/>
          <w:sz w:val="24"/>
          <w:szCs w:val="24"/>
        </w:rPr>
        <w:t xml:space="preserve">financijsku dokumentaciju iz analitičke evidencije proračuna pojedinačno za svakog dužnika, </w:t>
      </w:r>
    </w:p>
    <w:p w:rsidR="005B5801" w:rsidRPr="005B5801" w:rsidRDefault="005B5801" w:rsidP="004455C4">
      <w:pPr>
        <w:numPr>
          <w:ilvl w:val="0"/>
          <w:numId w:val="5"/>
        </w:numPr>
        <w:jc w:val="both"/>
        <w:rPr>
          <w:rFonts w:ascii="Times New Roman" w:hAnsi="Times New Roman" w:cs="Times New Roman"/>
          <w:sz w:val="24"/>
          <w:szCs w:val="24"/>
        </w:rPr>
      </w:pPr>
      <w:r w:rsidRPr="005B5801">
        <w:rPr>
          <w:rFonts w:ascii="Times New Roman" w:hAnsi="Times New Roman" w:cs="Times New Roman"/>
          <w:sz w:val="24"/>
          <w:szCs w:val="24"/>
        </w:rPr>
        <w:t>dokaz o poduzetim radnjama u svrhu naplate potraživanja (opomene, ovrha i dr.),</w:t>
      </w:r>
    </w:p>
    <w:p w:rsidR="005B5801" w:rsidRPr="005B5801" w:rsidRDefault="005B5801" w:rsidP="004455C4">
      <w:pPr>
        <w:numPr>
          <w:ilvl w:val="0"/>
          <w:numId w:val="5"/>
        </w:numPr>
        <w:jc w:val="both"/>
        <w:rPr>
          <w:rFonts w:ascii="Times New Roman" w:hAnsi="Times New Roman" w:cs="Times New Roman"/>
          <w:sz w:val="24"/>
          <w:szCs w:val="24"/>
        </w:rPr>
      </w:pPr>
      <w:r w:rsidRPr="005B5801">
        <w:rPr>
          <w:rFonts w:ascii="Times New Roman" w:hAnsi="Times New Roman" w:cs="Times New Roman"/>
          <w:sz w:val="24"/>
          <w:szCs w:val="24"/>
        </w:rPr>
        <w:t xml:space="preserve">obrazloženje razloga prijedloga otpisa. </w:t>
      </w:r>
    </w:p>
    <w:p w:rsidR="005B5801" w:rsidRPr="005B5801" w:rsidRDefault="005B5801" w:rsidP="004455C4">
      <w:pPr>
        <w:jc w:val="both"/>
        <w:rPr>
          <w:rFonts w:ascii="Times New Roman" w:hAnsi="Times New Roman" w:cs="Times New Roman"/>
          <w:sz w:val="24"/>
          <w:szCs w:val="24"/>
        </w:rPr>
      </w:pPr>
    </w:p>
    <w:p w:rsidR="005B5801" w:rsidRPr="005B5801" w:rsidRDefault="005B5801" w:rsidP="004455C4">
      <w:pPr>
        <w:jc w:val="both"/>
        <w:rPr>
          <w:rFonts w:ascii="Times New Roman" w:hAnsi="Times New Roman" w:cs="Times New Roman"/>
          <w:sz w:val="24"/>
          <w:szCs w:val="24"/>
        </w:rPr>
      </w:pPr>
      <w:r w:rsidRPr="005B5801">
        <w:rPr>
          <w:rFonts w:ascii="Times New Roman" w:hAnsi="Times New Roman" w:cs="Times New Roman"/>
          <w:sz w:val="24"/>
          <w:szCs w:val="24"/>
        </w:rPr>
        <w:t>Potraživanja po prijedlogu pročelnika Jedinstveno</w:t>
      </w:r>
      <w:r w:rsidR="004455C4">
        <w:rPr>
          <w:rFonts w:ascii="Times New Roman" w:hAnsi="Times New Roman" w:cs="Times New Roman"/>
          <w:sz w:val="24"/>
          <w:szCs w:val="24"/>
        </w:rPr>
        <w:t>g upravnog odjela Općine Bilice</w:t>
      </w:r>
      <w:r w:rsidRPr="005B5801">
        <w:rPr>
          <w:rFonts w:ascii="Times New Roman" w:hAnsi="Times New Roman" w:cs="Times New Roman"/>
          <w:sz w:val="24"/>
          <w:szCs w:val="24"/>
        </w:rPr>
        <w:t xml:space="preserve"> otpisuje Općinski načelnik.</w:t>
      </w:r>
    </w:p>
    <w:p w:rsidR="005B5801" w:rsidRPr="005B5801" w:rsidRDefault="005B5801" w:rsidP="004455C4">
      <w:pPr>
        <w:jc w:val="both"/>
        <w:rPr>
          <w:rFonts w:ascii="Times New Roman" w:hAnsi="Times New Roman" w:cs="Times New Roman"/>
          <w:sz w:val="24"/>
          <w:szCs w:val="24"/>
        </w:rPr>
      </w:pPr>
    </w:p>
    <w:p w:rsidR="005B5801" w:rsidRPr="005B5801" w:rsidRDefault="005B5801" w:rsidP="005B5801">
      <w:pPr>
        <w:jc w:val="center"/>
        <w:rPr>
          <w:rFonts w:ascii="Times New Roman" w:hAnsi="Times New Roman" w:cs="Times New Roman"/>
          <w:b/>
          <w:sz w:val="24"/>
          <w:szCs w:val="24"/>
        </w:rPr>
      </w:pPr>
      <w:r w:rsidRPr="005B5801">
        <w:rPr>
          <w:rFonts w:ascii="Times New Roman" w:hAnsi="Times New Roman" w:cs="Times New Roman"/>
          <w:b/>
          <w:sz w:val="24"/>
          <w:szCs w:val="24"/>
        </w:rPr>
        <w:t>Članak 13.</w:t>
      </w:r>
    </w:p>
    <w:p w:rsidR="005B5801" w:rsidRPr="005B5801" w:rsidRDefault="005B5801" w:rsidP="005B5801">
      <w:pPr>
        <w:jc w:val="center"/>
        <w:rPr>
          <w:rFonts w:ascii="Times New Roman" w:hAnsi="Times New Roman" w:cs="Times New Roman"/>
          <w:b/>
          <w:sz w:val="24"/>
          <w:szCs w:val="24"/>
        </w:rPr>
      </w:pPr>
    </w:p>
    <w:p w:rsidR="005B5801" w:rsidRPr="005B5801" w:rsidRDefault="005B5801" w:rsidP="004455C4">
      <w:pPr>
        <w:jc w:val="both"/>
        <w:rPr>
          <w:rFonts w:ascii="Times New Roman" w:hAnsi="Times New Roman" w:cs="Times New Roman"/>
          <w:sz w:val="24"/>
          <w:szCs w:val="24"/>
        </w:rPr>
      </w:pPr>
      <w:r w:rsidRPr="005B5801">
        <w:rPr>
          <w:rFonts w:ascii="Times New Roman" w:hAnsi="Times New Roman" w:cs="Times New Roman"/>
          <w:sz w:val="24"/>
          <w:szCs w:val="24"/>
        </w:rPr>
        <w:tab/>
        <w:t>Ova Odluka stupa na snagu danom donošenja i objavit će se na službenoj inte</w:t>
      </w:r>
      <w:r w:rsidR="004455C4">
        <w:rPr>
          <w:rFonts w:ascii="Times New Roman" w:hAnsi="Times New Roman" w:cs="Times New Roman"/>
          <w:sz w:val="24"/>
          <w:szCs w:val="24"/>
        </w:rPr>
        <w:t>rnetskoj stranici Općine Bilice</w:t>
      </w:r>
      <w:r w:rsidRPr="005B5801">
        <w:rPr>
          <w:rFonts w:ascii="Times New Roman" w:hAnsi="Times New Roman" w:cs="Times New Roman"/>
          <w:sz w:val="24"/>
          <w:szCs w:val="24"/>
        </w:rPr>
        <w:t>.</w:t>
      </w:r>
    </w:p>
    <w:p w:rsidR="005B5801" w:rsidRPr="005B5801" w:rsidRDefault="005B5801" w:rsidP="004455C4">
      <w:pPr>
        <w:jc w:val="both"/>
        <w:rPr>
          <w:rFonts w:ascii="Times New Roman" w:hAnsi="Times New Roman" w:cs="Times New Roman"/>
          <w:sz w:val="24"/>
          <w:szCs w:val="24"/>
        </w:rPr>
      </w:pPr>
    </w:p>
    <w:p w:rsidR="005B5801" w:rsidRPr="005B5801" w:rsidRDefault="005B5801" w:rsidP="005B5801">
      <w:pPr>
        <w:rPr>
          <w:rFonts w:ascii="Times New Roman" w:hAnsi="Times New Roman" w:cs="Times New Roman"/>
          <w:sz w:val="24"/>
          <w:szCs w:val="24"/>
        </w:rPr>
      </w:pPr>
    </w:p>
    <w:p w:rsidR="005B5801" w:rsidRPr="005B5801" w:rsidRDefault="005B5801" w:rsidP="005B5801">
      <w:pPr>
        <w:rPr>
          <w:rFonts w:ascii="Times New Roman" w:hAnsi="Times New Roman" w:cs="Times New Roman"/>
          <w:sz w:val="24"/>
          <w:szCs w:val="24"/>
        </w:rPr>
      </w:pPr>
    </w:p>
    <w:p w:rsidR="005B5801" w:rsidRPr="005B5801" w:rsidRDefault="005B5801" w:rsidP="005B5801">
      <w:pPr>
        <w:rPr>
          <w:rFonts w:ascii="Times New Roman" w:hAnsi="Times New Roman" w:cs="Times New Roman"/>
          <w:sz w:val="24"/>
          <w:szCs w:val="24"/>
        </w:rPr>
      </w:pPr>
    </w:p>
    <w:p w:rsidR="005B5801" w:rsidRDefault="004455C4" w:rsidP="004455C4">
      <w:pPr>
        <w:jc w:val="center"/>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NAČELNIK</w:t>
      </w:r>
    </w:p>
    <w:p w:rsidR="004455C4" w:rsidRPr="004455C4" w:rsidRDefault="004455C4" w:rsidP="004455C4">
      <w:pPr>
        <w:ind w:left="6372"/>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   Josip Ćaleta Car</w:t>
      </w:r>
    </w:p>
    <w:sectPr w:rsidR="004455C4" w:rsidRPr="004455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9F37AB"/>
    <w:multiLevelType w:val="hybridMultilevel"/>
    <w:tmpl w:val="489CEAE2"/>
    <w:lvl w:ilvl="0" w:tplc="041A0017">
      <w:start w:val="1"/>
      <w:numFmt w:val="lowerLetter"/>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42156BF8"/>
    <w:multiLevelType w:val="hybridMultilevel"/>
    <w:tmpl w:val="B7245A18"/>
    <w:lvl w:ilvl="0" w:tplc="041A000F">
      <w:start w:val="1"/>
      <w:numFmt w:val="decimal"/>
      <w:lvlText w:val="%1."/>
      <w:lvlJc w:val="left"/>
      <w:pPr>
        <w:tabs>
          <w:tab w:val="num" w:pos="360"/>
        </w:tabs>
        <w:ind w:left="360" w:hanging="360"/>
      </w:pPr>
    </w:lvl>
    <w:lvl w:ilvl="1" w:tplc="041A0019" w:tentative="1">
      <w:start w:val="1"/>
      <w:numFmt w:val="lowerLetter"/>
      <w:lvlText w:val="%2."/>
      <w:lvlJc w:val="left"/>
      <w:pPr>
        <w:tabs>
          <w:tab w:val="num" w:pos="1080"/>
        </w:tabs>
        <w:ind w:left="1080" w:hanging="360"/>
      </w:pPr>
    </w:lvl>
    <w:lvl w:ilvl="2" w:tplc="041A001B" w:tentative="1">
      <w:start w:val="1"/>
      <w:numFmt w:val="lowerRoman"/>
      <w:lvlText w:val="%3."/>
      <w:lvlJc w:val="right"/>
      <w:pPr>
        <w:tabs>
          <w:tab w:val="num" w:pos="1800"/>
        </w:tabs>
        <w:ind w:left="1800" w:hanging="180"/>
      </w:pPr>
    </w:lvl>
    <w:lvl w:ilvl="3" w:tplc="041A000F" w:tentative="1">
      <w:start w:val="1"/>
      <w:numFmt w:val="decimal"/>
      <w:lvlText w:val="%4."/>
      <w:lvlJc w:val="left"/>
      <w:pPr>
        <w:tabs>
          <w:tab w:val="num" w:pos="2520"/>
        </w:tabs>
        <w:ind w:left="2520" w:hanging="360"/>
      </w:pPr>
    </w:lvl>
    <w:lvl w:ilvl="4" w:tplc="041A0019" w:tentative="1">
      <w:start w:val="1"/>
      <w:numFmt w:val="lowerLetter"/>
      <w:lvlText w:val="%5."/>
      <w:lvlJc w:val="left"/>
      <w:pPr>
        <w:tabs>
          <w:tab w:val="num" w:pos="3240"/>
        </w:tabs>
        <w:ind w:left="3240" w:hanging="360"/>
      </w:pPr>
    </w:lvl>
    <w:lvl w:ilvl="5" w:tplc="041A001B" w:tentative="1">
      <w:start w:val="1"/>
      <w:numFmt w:val="lowerRoman"/>
      <w:lvlText w:val="%6."/>
      <w:lvlJc w:val="right"/>
      <w:pPr>
        <w:tabs>
          <w:tab w:val="num" w:pos="3960"/>
        </w:tabs>
        <w:ind w:left="3960" w:hanging="180"/>
      </w:pPr>
    </w:lvl>
    <w:lvl w:ilvl="6" w:tplc="041A000F" w:tentative="1">
      <w:start w:val="1"/>
      <w:numFmt w:val="decimal"/>
      <w:lvlText w:val="%7."/>
      <w:lvlJc w:val="left"/>
      <w:pPr>
        <w:tabs>
          <w:tab w:val="num" w:pos="4680"/>
        </w:tabs>
        <w:ind w:left="4680" w:hanging="360"/>
      </w:pPr>
    </w:lvl>
    <w:lvl w:ilvl="7" w:tplc="041A0019" w:tentative="1">
      <w:start w:val="1"/>
      <w:numFmt w:val="lowerLetter"/>
      <w:lvlText w:val="%8."/>
      <w:lvlJc w:val="left"/>
      <w:pPr>
        <w:tabs>
          <w:tab w:val="num" w:pos="5400"/>
        </w:tabs>
        <w:ind w:left="5400" w:hanging="360"/>
      </w:pPr>
    </w:lvl>
    <w:lvl w:ilvl="8" w:tplc="041A001B" w:tentative="1">
      <w:start w:val="1"/>
      <w:numFmt w:val="lowerRoman"/>
      <w:lvlText w:val="%9."/>
      <w:lvlJc w:val="right"/>
      <w:pPr>
        <w:tabs>
          <w:tab w:val="num" w:pos="6120"/>
        </w:tabs>
        <w:ind w:left="6120" w:hanging="180"/>
      </w:pPr>
    </w:lvl>
  </w:abstractNum>
  <w:abstractNum w:abstractNumId="2" w15:restartNumberingAfterBreak="0">
    <w:nsid w:val="5B307BC1"/>
    <w:multiLevelType w:val="hybridMultilevel"/>
    <w:tmpl w:val="13E214F4"/>
    <w:lvl w:ilvl="0" w:tplc="8B862496">
      <w:start w:val="1"/>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5E2D2713"/>
    <w:multiLevelType w:val="hybridMultilevel"/>
    <w:tmpl w:val="769A6D52"/>
    <w:lvl w:ilvl="0" w:tplc="041A0017">
      <w:start w:val="1"/>
      <w:numFmt w:val="lowerLetter"/>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 w15:restartNumberingAfterBreak="0">
    <w:nsid w:val="5FBF612D"/>
    <w:multiLevelType w:val="hybridMultilevel"/>
    <w:tmpl w:val="82FC5D4A"/>
    <w:lvl w:ilvl="0" w:tplc="1ACC5FC2">
      <w:start w:val="2"/>
      <w:numFmt w:val="bullet"/>
      <w:lvlText w:val="-"/>
      <w:lvlJc w:val="left"/>
      <w:pPr>
        <w:tabs>
          <w:tab w:val="num" w:pos="360"/>
        </w:tabs>
        <w:ind w:left="360" w:hanging="360"/>
      </w:pPr>
      <w:rPr>
        <w:rFonts w:ascii="Arial Narrow" w:eastAsia="Times New Roman" w:hAnsi="Arial Narrow" w:cs="Times New Roman" w:hint="default"/>
      </w:rPr>
    </w:lvl>
    <w:lvl w:ilvl="1" w:tplc="041A0003" w:tentative="1">
      <w:start w:val="1"/>
      <w:numFmt w:val="bullet"/>
      <w:lvlText w:val="o"/>
      <w:lvlJc w:val="left"/>
      <w:pPr>
        <w:tabs>
          <w:tab w:val="num" w:pos="1080"/>
        </w:tabs>
        <w:ind w:left="1080" w:hanging="360"/>
      </w:pPr>
      <w:rPr>
        <w:rFonts w:ascii="Courier New" w:hAnsi="Courier New" w:cs="Courier New" w:hint="default"/>
      </w:rPr>
    </w:lvl>
    <w:lvl w:ilvl="2" w:tplc="041A0005" w:tentative="1">
      <w:start w:val="1"/>
      <w:numFmt w:val="bullet"/>
      <w:lvlText w:val=""/>
      <w:lvlJc w:val="left"/>
      <w:pPr>
        <w:tabs>
          <w:tab w:val="num" w:pos="1800"/>
        </w:tabs>
        <w:ind w:left="1800" w:hanging="360"/>
      </w:pPr>
      <w:rPr>
        <w:rFonts w:ascii="Wingdings" w:hAnsi="Wingdings" w:hint="default"/>
      </w:rPr>
    </w:lvl>
    <w:lvl w:ilvl="3" w:tplc="041A0001" w:tentative="1">
      <w:start w:val="1"/>
      <w:numFmt w:val="bullet"/>
      <w:lvlText w:val=""/>
      <w:lvlJc w:val="left"/>
      <w:pPr>
        <w:tabs>
          <w:tab w:val="num" w:pos="2520"/>
        </w:tabs>
        <w:ind w:left="2520" w:hanging="360"/>
      </w:pPr>
      <w:rPr>
        <w:rFonts w:ascii="Symbol" w:hAnsi="Symbol" w:hint="default"/>
      </w:rPr>
    </w:lvl>
    <w:lvl w:ilvl="4" w:tplc="041A0003" w:tentative="1">
      <w:start w:val="1"/>
      <w:numFmt w:val="bullet"/>
      <w:lvlText w:val="o"/>
      <w:lvlJc w:val="left"/>
      <w:pPr>
        <w:tabs>
          <w:tab w:val="num" w:pos="3240"/>
        </w:tabs>
        <w:ind w:left="3240" w:hanging="360"/>
      </w:pPr>
      <w:rPr>
        <w:rFonts w:ascii="Courier New" w:hAnsi="Courier New" w:cs="Courier New" w:hint="default"/>
      </w:rPr>
    </w:lvl>
    <w:lvl w:ilvl="5" w:tplc="041A0005" w:tentative="1">
      <w:start w:val="1"/>
      <w:numFmt w:val="bullet"/>
      <w:lvlText w:val=""/>
      <w:lvlJc w:val="left"/>
      <w:pPr>
        <w:tabs>
          <w:tab w:val="num" w:pos="3960"/>
        </w:tabs>
        <w:ind w:left="3960" w:hanging="360"/>
      </w:pPr>
      <w:rPr>
        <w:rFonts w:ascii="Wingdings" w:hAnsi="Wingdings" w:hint="default"/>
      </w:rPr>
    </w:lvl>
    <w:lvl w:ilvl="6" w:tplc="041A0001" w:tentative="1">
      <w:start w:val="1"/>
      <w:numFmt w:val="bullet"/>
      <w:lvlText w:val=""/>
      <w:lvlJc w:val="left"/>
      <w:pPr>
        <w:tabs>
          <w:tab w:val="num" w:pos="4680"/>
        </w:tabs>
        <w:ind w:left="4680" w:hanging="360"/>
      </w:pPr>
      <w:rPr>
        <w:rFonts w:ascii="Symbol" w:hAnsi="Symbol" w:hint="default"/>
      </w:rPr>
    </w:lvl>
    <w:lvl w:ilvl="7" w:tplc="041A0003" w:tentative="1">
      <w:start w:val="1"/>
      <w:numFmt w:val="bullet"/>
      <w:lvlText w:val="o"/>
      <w:lvlJc w:val="left"/>
      <w:pPr>
        <w:tabs>
          <w:tab w:val="num" w:pos="5400"/>
        </w:tabs>
        <w:ind w:left="5400" w:hanging="360"/>
      </w:pPr>
      <w:rPr>
        <w:rFonts w:ascii="Courier New" w:hAnsi="Courier New" w:cs="Courier New" w:hint="default"/>
      </w:rPr>
    </w:lvl>
    <w:lvl w:ilvl="8" w:tplc="041A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87A"/>
    <w:rsid w:val="00244671"/>
    <w:rsid w:val="004455C4"/>
    <w:rsid w:val="005B5801"/>
    <w:rsid w:val="00626AD3"/>
    <w:rsid w:val="008C08F2"/>
    <w:rsid w:val="0092287A"/>
    <w:rsid w:val="009B7113"/>
    <w:rsid w:val="00FC264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CFC510-74C1-49A5-A2E5-ED9ED1E0E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87A"/>
    <w:pPr>
      <w:spacing w:after="0" w:line="240" w:lineRule="auto"/>
    </w:pPr>
    <w:rPr>
      <w:rFonts w:ascii="Calibri" w:eastAsia="Calibri" w:hAnsi="Calibri" w:cs="Arial"/>
      <w:sz w:val="20"/>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92287A"/>
    <w:rPr>
      <w:color w:val="0000FF"/>
      <w:u w:val="single"/>
    </w:rPr>
  </w:style>
  <w:style w:type="table" w:styleId="Reetkatablice">
    <w:name w:val="Table Grid"/>
    <w:basedOn w:val="Obinatablica"/>
    <w:rsid w:val="008C08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8C08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www.inet.hr/~ureddrza/Grb-rh%20mali.gif" TargetMode="Externa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5</Pages>
  <Words>1448</Words>
  <Characters>8254</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Microsoftov račun</dc:creator>
  <cp:keywords/>
  <dc:description/>
  <cp:lastModifiedBy>Microsoftov račun</cp:lastModifiedBy>
  <cp:revision>2</cp:revision>
  <dcterms:created xsi:type="dcterms:W3CDTF">2020-10-21T06:52:00Z</dcterms:created>
  <dcterms:modified xsi:type="dcterms:W3CDTF">2020-10-21T07:59:00Z</dcterms:modified>
</cp:coreProperties>
</file>